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B93" w:rsidRPr="00B75B93" w:rsidRDefault="00B75B93" w:rsidP="00B75B93">
      <w:pPr>
        <w:jc w:val="right"/>
        <w:rPr>
          <w:rFonts w:ascii="Times New Roman" w:hAnsi="Times New Roman" w:cs="Times New Roman"/>
          <w:lang w:val="ru-RU"/>
        </w:rPr>
      </w:pPr>
      <w:r w:rsidRPr="00B75B93">
        <w:rPr>
          <w:rFonts w:ascii="Times New Roman" w:hAnsi="Times New Roman" w:cs="Times New Roman"/>
          <w:lang w:val="ru-RU"/>
        </w:rPr>
        <w:t>Приложение №2</w:t>
      </w:r>
    </w:p>
    <w:p w:rsidR="00B75B93" w:rsidRPr="00B75B93" w:rsidRDefault="00B75B93" w:rsidP="00B75B93">
      <w:pPr>
        <w:jc w:val="right"/>
        <w:rPr>
          <w:rFonts w:ascii="Times New Roman" w:hAnsi="Times New Roman" w:cs="Times New Roman"/>
          <w:lang w:val="ru-RU"/>
        </w:rPr>
      </w:pPr>
      <w:r w:rsidRPr="00B75B93">
        <w:rPr>
          <w:rFonts w:ascii="Times New Roman" w:hAnsi="Times New Roman" w:cs="Times New Roman"/>
          <w:lang w:val="ru-RU"/>
        </w:rPr>
        <w:t>к договору №___________«__»___________2021</w:t>
      </w:r>
      <w:r>
        <w:rPr>
          <w:rFonts w:ascii="Times New Roman" w:hAnsi="Times New Roman" w:cs="Times New Roman"/>
          <w:lang w:val="ru-RU"/>
        </w:rPr>
        <w:t xml:space="preserve"> г.</w:t>
      </w:r>
      <w:r w:rsidRPr="00B75B93">
        <w:rPr>
          <w:rFonts w:ascii="Times New Roman" w:hAnsi="Times New Roman" w:cs="Times New Roman"/>
          <w:lang w:val="ru-RU"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2"/>
        <w:gridCol w:w="5333"/>
      </w:tblGrid>
      <w:tr w:rsidR="00B10B3A" w:rsidRPr="00B10B3A" w:rsidTr="007524C5">
        <w:tc>
          <w:tcPr>
            <w:tcW w:w="5332" w:type="dxa"/>
          </w:tcPr>
          <w:p w:rsidR="00B75B93" w:rsidRDefault="00B75B93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</w:p>
          <w:p w:rsidR="00B10B3A" w:rsidRPr="00B10B3A" w:rsidRDefault="00B10B3A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  <w:r w:rsidRPr="00B10B3A">
              <w:rPr>
                <w:sz w:val="24"/>
                <w:szCs w:val="24"/>
                <w:lang w:val="ru-RU"/>
              </w:rPr>
              <w:t>СОГЛАСОВАНО</w:t>
            </w:r>
          </w:p>
          <w:p w:rsidR="00B10B3A" w:rsidRDefault="00B10B3A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  <w:r w:rsidRPr="00B10B3A">
              <w:rPr>
                <w:sz w:val="24"/>
                <w:szCs w:val="24"/>
                <w:lang w:val="ru-RU"/>
              </w:rPr>
              <w:t xml:space="preserve">Главный геолог </w:t>
            </w:r>
            <w:r>
              <w:rPr>
                <w:sz w:val="24"/>
                <w:szCs w:val="24"/>
                <w:lang w:val="ru-RU"/>
              </w:rPr>
              <w:t>ПАО «ЯТЭК»</w:t>
            </w:r>
          </w:p>
          <w:p w:rsidR="00B10B3A" w:rsidRPr="00B10B3A" w:rsidRDefault="00B10B3A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___________________А.С. Недосекин</w:t>
            </w:r>
          </w:p>
        </w:tc>
        <w:tc>
          <w:tcPr>
            <w:tcW w:w="5333" w:type="dxa"/>
          </w:tcPr>
          <w:p w:rsidR="00B75B93" w:rsidRDefault="00B75B93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</w:p>
          <w:p w:rsidR="00B10B3A" w:rsidRDefault="00B10B3A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УТВЕРЖДАЮ</w:t>
            </w:r>
          </w:p>
          <w:p w:rsidR="00B10B3A" w:rsidRDefault="00B10B3A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Генеральный директор ПАО «ЯТЭК»</w:t>
            </w:r>
          </w:p>
          <w:p w:rsidR="00B10B3A" w:rsidRPr="00B10B3A" w:rsidRDefault="00B10B3A" w:rsidP="00FE4F6C">
            <w:pPr>
              <w:pStyle w:val="23"/>
              <w:shd w:val="clear" w:color="auto" w:fill="auto"/>
              <w:spacing w:line="360" w:lineRule="auto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________________________А.В. Коробов</w:t>
            </w:r>
          </w:p>
        </w:tc>
      </w:tr>
    </w:tbl>
    <w:p w:rsidR="00EB73B9" w:rsidRPr="00B10B3A" w:rsidRDefault="00EB73B9" w:rsidP="00FE4F6C">
      <w:pPr>
        <w:pStyle w:val="23"/>
        <w:shd w:val="clear" w:color="auto" w:fill="auto"/>
        <w:spacing w:line="360" w:lineRule="auto"/>
        <w:ind w:firstLine="0"/>
        <w:rPr>
          <w:sz w:val="24"/>
          <w:szCs w:val="24"/>
          <w:lang w:val="ru-RU"/>
        </w:rPr>
      </w:pPr>
    </w:p>
    <w:p w:rsidR="00B10B3A" w:rsidRPr="00B10B3A" w:rsidRDefault="00B10B3A" w:rsidP="00FE4F6C">
      <w:pPr>
        <w:pStyle w:val="23"/>
        <w:shd w:val="clear" w:color="auto" w:fill="auto"/>
        <w:spacing w:line="360" w:lineRule="auto"/>
        <w:ind w:firstLine="0"/>
        <w:rPr>
          <w:sz w:val="24"/>
          <w:szCs w:val="24"/>
          <w:lang w:val="ru-RU"/>
        </w:rPr>
      </w:pPr>
    </w:p>
    <w:p w:rsidR="00722CDD" w:rsidRPr="00B10B3A" w:rsidRDefault="00C068FB" w:rsidP="00B10B3A">
      <w:pPr>
        <w:pStyle w:val="23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B10B3A">
        <w:rPr>
          <w:sz w:val="24"/>
          <w:szCs w:val="24"/>
        </w:rPr>
        <w:t xml:space="preserve">ГЕОЛОГИЧЕСКОЕ </w:t>
      </w:r>
      <w:r w:rsidR="00781874">
        <w:rPr>
          <w:sz w:val="24"/>
          <w:szCs w:val="24"/>
          <w:lang w:val="ru-RU"/>
        </w:rPr>
        <w:t xml:space="preserve"> </w:t>
      </w:r>
      <w:r w:rsidRPr="00B10B3A">
        <w:rPr>
          <w:sz w:val="24"/>
          <w:szCs w:val="24"/>
        </w:rPr>
        <w:t>ЗАДАНИЕ</w:t>
      </w:r>
    </w:p>
    <w:p w:rsidR="00781874" w:rsidRDefault="00781874" w:rsidP="00B10B3A">
      <w:pPr>
        <w:pStyle w:val="23"/>
        <w:shd w:val="clear" w:color="auto" w:fill="auto"/>
        <w:tabs>
          <w:tab w:val="left" w:pos="3157"/>
        </w:tabs>
        <w:spacing w:line="240" w:lineRule="auto"/>
        <w:ind w:right="380" w:firstLine="0"/>
        <w:jc w:val="center"/>
        <w:rPr>
          <w:sz w:val="24"/>
          <w:szCs w:val="24"/>
          <w:lang w:val="ru-RU"/>
        </w:rPr>
      </w:pPr>
      <w:r>
        <w:rPr>
          <w:rStyle w:val="28pt0pt"/>
          <w:b/>
          <w:sz w:val="24"/>
          <w:szCs w:val="24"/>
          <w:lang w:val="ru-RU"/>
        </w:rPr>
        <w:t>н</w:t>
      </w:r>
      <w:r w:rsidR="00961BFD" w:rsidRPr="00B10B3A">
        <w:rPr>
          <w:rStyle w:val="28pt0pt"/>
          <w:b/>
          <w:sz w:val="24"/>
          <w:szCs w:val="24"/>
          <w:lang w:val="ru-RU"/>
        </w:rPr>
        <w:t>а проведение полевых сейсморазведочных работ МОГТ-</w:t>
      </w:r>
      <w:r w:rsidR="00C068FB" w:rsidRPr="00B10B3A">
        <w:rPr>
          <w:rStyle w:val="28pt0pt"/>
          <w:b/>
          <w:sz w:val="24"/>
          <w:szCs w:val="24"/>
        </w:rPr>
        <w:t>ЗД</w:t>
      </w:r>
      <w:r w:rsidR="00B10B3A">
        <w:rPr>
          <w:sz w:val="24"/>
          <w:szCs w:val="24"/>
        </w:rPr>
        <w:t xml:space="preserve"> </w:t>
      </w:r>
      <w:r w:rsidR="00D049E1">
        <w:rPr>
          <w:sz w:val="24"/>
          <w:szCs w:val="24"/>
        </w:rPr>
        <w:t>(</w:t>
      </w:r>
      <w:r w:rsidR="0084271F">
        <w:rPr>
          <w:color w:val="auto"/>
          <w:sz w:val="24"/>
          <w:szCs w:val="24"/>
          <w:lang w:val="ru-RU"/>
        </w:rPr>
        <w:t>196,92</w:t>
      </w:r>
      <w:r w:rsidR="00D049E1" w:rsidRPr="00C818AC">
        <w:rPr>
          <w:color w:val="auto"/>
          <w:sz w:val="24"/>
          <w:szCs w:val="24"/>
          <w:lang w:val="ru-RU"/>
        </w:rPr>
        <w:t xml:space="preserve"> </w:t>
      </w:r>
      <w:r w:rsidR="00B10B3A">
        <w:rPr>
          <w:sz w:val="24"/>
          <w:szCs w:val="24"/>
          <w:lang w:val="ru-RU"/>
        </w:rPr>
        <w:t xml:space="preserve">кв. </w:t>
      </w:r>
      <w:r w:rsidR="00C068FB" w:rsidRPr="00B10B3A">
        <w:rPr>
          <w:sz w:val="24"/>
          <w:szCs w:val="24"/>
        </w:rPr>
        <w:t xml:space="preserve">км) </w:t>
      </w:r>
    </w:p>
    <w:p w:rsidR="00722CDD" w:rsidRPr="00B10B3A" w:rsidRDefault="00C068FB" w:rsidP="00B10B3A">
      <w:pPr>
        <w:pStyle w:val="23"/>
        <w:shd w:val="clear" w:color="auto" w:fill="auto"/>
        <w:tabs>
          <w:tab w:val="left" w:pos="3157"/>
        </w:tabs>
        <w:spacing w:line="240" w:lineRule="auto"/>
        <w:ind w:right="380" w:firstLine="0"/>
        <w:jc w:val="center"/>
        <w:rPr>
          <w:sz w:val="24"/>
          <w:szCs w:val="24"/>
        </w:rPr>
      </w:pPr>
      <w:r w:rsidRPr="00B10B3A">
        <w:rPr>
          <w:sz w:val="24"/>
          <w:szCs w:val="24"/>
        </w:rPr>
        <w:t xml:space="preserve">и выполнение камеральных </w:t>
      </w:r>
      <w:r w:rsidR="00961BFD" w:rsidRPr="00B10B3A">
        <w:rPr>
          <w:sz w:val="24"/>
          <w:szCs w:val="24"/>
          <w:lang w:val="ru-RU"/>
        </w:rPr>
        <w:t xml:space="preserve">работ в пределах </w:t>
      </w:r>
      <w:proofErr w:type="spellStart"/>
      <w:r w:rsidR="00961BFD" w:rsidRPr="00B10B3A">
        <w:rPr>
          <w:sz w:val="24"/>
          <w:szCs w:val="24"/>
          <w:lang w:val="ru-RU"/>
        </w:rPr>
        <w:t>Толонского</w:t>
      </w:r>
      <w:proofErr w:type="spellEnd"/>
      <w:r w:rsidR="00961BFD" w:rsidRPr="00B10B3A">
        <w:rPr>
          <w:sz w:val="24"/>
          <w:szCs w:val="24"/>
          <w:lang w:val="ru-RU"/>
        </w:rPr>
        <w:t xml:space="preserve"> </w:t>
      </w:r>
      <w:r w:rsidRPr="00B10B3A">
        <w:rPr>
          <w:sz w:val="24"/>
          <w:szCs w:val="24"/>
        </w:rPr>
        <w:t>лицензионного участка, расположенного на территории Республики</w:t>
      </w:r>
      <w:r w:rsidR="00B10B3A">
        <w:rPr>
          <w:sz w:val="24"/>
          <w:szCs w:val="24"/>
          <w:lang w:val="ru-RU"/>
        </w:rPr>
        <w:t xml:space="preserve"> </w:t>
      </w:r>
      <w:r w:rsidRPr="00B10B3A">
        <w:rPr>
          <w:sz w:val="24"/>
          <w:szCs w:val="24"/>
        </w:rPr>
        <w:t>Саха (Якутия)</w:t>
      </w:r>
    </w:p>
    <w:p w:rsidR="00B10B3A" w:rsidRDefault="00B10B3A" w:rsidP="0023422D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961BFD" w:rsidRPr="00B10B3A" w:rsidRDefault="00585C03" w:rsidP="0023422D">
      <w:pPr>
        <w:pStyle w:val="4"/>
        <w:shd w:val="clear" w:color="auto" w:fill="auto"/>
        <w:spacing w:line="240" w:lineRule="auto"/>
        <w:ind w:firstLine="0"/>
        <w:jc w:val="both"/>
        <w:rPr>
          <w:rStyle w:val="9pt0pt"/>
          <w:sz w:val="24"/>
          <w:szCs w:val="24"/>
          <w:lang w:val="ru-RU"/>
        </w:rPr>
      </w:pPr>
      <w:r w:rsidRPr="00B10B3A">
        <w:rPr>
          <w:sz w:val="24"/>
          <w:szCs w:val="24"/>
        </w:rPr>
        <w:t>Раздел плана</w:t>
      </w:r>
      <w:r w:rsidRPr="00B10B3A">
        <w:rPr>
          <w:sz w:val="24"/>
          <w:szCs w:val="24"/>
          <w:lang w:val="ru-RU"/>
        </w:rPr>
        <w:t>:</w:t>
      </w:r>
      <w:r w:rsidR="00C068FB" w:rsidRPr="00B10B3A">
        <w:rPr>
          <w:rStyle w:val="9pt0pt"/>
          <w:sz w:val="24"/>
          <w:szCs w:val="24"/>
        </w:rPr>
        <w:t xml:space="preserve"> разведочные работы </w:t>
      </w:r>
    </w:p>
    <w:p w:rsidR="00961BFD" w:rsidRPr="00B10B3A" w:rsidRDefault="00585C03" w:rsidP="0023422D">
      <w:pPr>
        <w:pStyle w:val="4"/>
        <w:shd w:val="clear" w:color="auto" w:fill="auto"/>
        <w:spacing w:line="240" w:lineRule="auto"/>
        <w:ind w:firstLine="0"/>
        <w:jc w:val="both"/>
        <w:rPr>
          <w:rStyle w:val="9pt0pt"/>
          <w:sz w:val="24"/>
          <w:szCs w:val="24"/>
          <w:lang w:val="ru-RU"/>
        </w:rPr>
      </w:pPr>
      <w:r w:rsidRPr="00B10B3A">
        <w:rPr>
          <w:sz w:val="24"/>
          <w:szCs w:val="24"/>
        </w:rPr>
        <w:t>Полезное ископаемое</w:t>
      </w:r>
      <w:r w:rsidRPr="00B10B3A">
        <w:rPr>
          <w:sz w:val="24"/>
          <w:szCs w:val="24"/>
          <w:lang w:val="ru-RU"/>
        </w:rPr>
        <w:t>:</w:t>
      </w:r>
      <w:r w:rsidR="00C068FB" w:rsidRPr="00B10B3A">
        <w:rPr>
          <w:rStyle w:val="9pt0pt"/>
          <w:sz w:val="24"/>
          <w:szCs w:val="24"/>
        </w:rPr>
        <w:t xml:space="preserve"> нефть и газ </w:t>
      </w:r>
    </w:p>
    <w:p w:rsidR="00D63CA5" w:rsidRDefault="00C068FB" w:rsidP="0023422D">
      <w:pPr>
        <w:pStyle w:val="4"/>
        <w:shd w:val="clear" w:color="auto" w:fill="auto"/>
        <w:spacing w:line="240" w:lineRule="auto"/>
        <w:ind w:firstLine="0"/>
        <w:jc w:val="both"/>
        <w:rPr>
          <w:rStyle w:val="9pt0pt"/>
          <w:sz w:val="24"/>
          <w:szCs w:val="24"/>
          <w:lang w:val="ru-RU"/>
        </w:rPr>
      </w:pPr>
      <w:r w:rsidRPr="00B10B3A">
        <w:rPr>
          <w:sz w:val="24"/>
          <w:szCs w:val="24"/>
        </w:rPr>
        <w:t>Наименование объекта:</w:t>
      </w:r>
      <w:r w:rsidRPr="00B10B3A">
        <w:rPr>
          <w:rStyle w:val="9pt0pt"/>
          <w:sz w:val="24"/>
          <w:szCs w:val="24"/>
        </w:rPr>
        <w:t xml:space="preserve"> Толонский лицензионный</w:t>
      </w:r>
      <w:r w:rsidR="00D63CA5">
        <w:rPr>
          <w:rStyle w:val="9pt0pt"/>
          <w:sz w:val="24"/>
          <w:szCs w:val="24"/>
          <w:lang w:val="ru-RU"/>
        </w:rPr>
        <w:t xml:space="preserve"> учас</w:t>
      </w:r>
      <w:r w:rsidR="00585C03" w:rsidRPr="00B10B3A">
        <w:rPr>
          <w:rStyle w:val="9pt0pt"/>
          <w:sz w:val="24"/>
          <w:szCs w:val="24"/>
          <w:lang w:val="ru-RU"/>
        </w:rPr>
        <w:t>ток</w:t>
      </w:r>
      <w:r w:rsidRPr="00B10B3A">
        <w:rPr>
          <w:rStyle w:val="9pt0pt"/>
          <w:sz w:val="24"/>
          <w:szCs w:val="24"/>
        </w:rPr>
        <w:t xml:space="preserve"> </w:t>
      </w:r>
    </w:p>
    <w:p w:rsidR="00FE4F6C" w:rsidRPr="00B10B3A" w:rsidRDefault="00C068FB" w:rsidP="0023422D">
      <w:pPr>
        <w:pStyle w:val="4"/>
        <w:shd w:val="clear" w:color="auto" w:fill="auto"/>
        <w:spacing w:line="240" w:lineRule="auto"/>
        <w:ind w:firstLine="0"/>
        <w:jc w:val="both"/>
        <w:rPr>
          <w:rStyle w:val="9pt0pt"/>
          <w:sz w:val="24"/>
          <w:szCs w:val="24"/>
          <w:lang w:val="ru-RU"/>
        </w:rPr>
      </w:pPr>
      <w:r w:rsidRPr="00B10B3A">
        <w:rPr>
          <w:sz w:val="24"/>
          <w:szCs w:val="24"/>
        </w:rPr>
        <w:t>Местонахождение объекта:</w:t>
      </w:r>
      <w:r w:rsidRPr="00B10B3A">
        <w:rPr>
          <w:rStyle w:val="9pt0pt"/>
          <w:sz w:val="24"/>
          <w:szCs w:val="24"/>
        </w:rPr>
        <w:t xml:space="preserve"> Республика Саха Якутия</w:t>
      </w:r>
      <w:r w:rsidR="0023422D">
        <w:rPr>
          <w:rStyle w:val="9pt0pt"/>
          <w:sz w:val="24"/>
          <w:szCs w:val="24"/>
          <w:lang w:val="ru-RU"/>
        </w:rPr>
        <w:t xml:space="preserve">, </w:t>
      </w:r>
      <w:proofErr w:type="gramStart"/>
      <w:r w:rsidR="0023422D">
        <w:rPr>
          <w:rStyle w:val="9pt0pt"/>
          <w:sz w:val="24"/>
          <w:szCs w:val="24"/>
          <w:lang w:val="ru-RU"/>
        </w:rPr>
        <w:t>Вилюйский</w:t>
      </w:r>
      <w:proofErr w:type="gramEnd"/>
      <w:r w:rsidR="0023422D">
        <w:rPr>
          <w:rStyle w:val="9pt0pt"/>
          <w:sz w:val="24"/>
          <w:szCs w:val="24"/>
          <w:lang w:val="ru-RU"/>
        </w:rPr>
        <w:t xml:space="preserve">, частично </w:t>
      </w:r>
      <w:proofErr w:type="spellStart"/>
      <w:r w:rsidR="0023422D">
        <w:rPr>
          <w:rStyle w:val="9pt0pt"/>
          <w:sz w:val="24"/>
          <w:szCs w:val="24"/>
          <w:lang w:val="ru-RU"/>
        </w:rPr>
        <w:t>Кобяйский</w:t>
      </w:r>
      <w:proofErr w:type="spellEnd"/>
      <w:r w:rsidR="0023422D">
        <w:rPr>
          <w:rStyle w:val="9pt0pt"/>
          <w:sz w:val="24"/>
          <w:szCs w:val="24"/>
          <w:lang w:val="ru-RU"/>
        </w:rPr>
        <w:t xml:space="preserve"> улусы</w:t>
      </w:r>
      <w:r w:rsidRPr="00B10B3A">
        <w:rPr>
          <w:rStyle w:val="9pt0pt"/>
          <w:sz w:val="24"/>
          <w:szCs w:val="24"/>
        </w:rPr>
        <w:t xml:space="preserve"> </w:t>
      </w:r>
    </w:p>
    <w:p w:rsidR="00961BFD" w:rsidRPr="00B10B3A" w:rsidRDefault="00C068FB" w:rsidP="0023422D">
      <w:pPr>
        <w:pStyle w:val="4"/>
        <w:shd w:val="clear" w:color="auto" w:fill="auto"/>
        <w:spacing w:line="240" w:lineRule="auto"/>
        <w:ind w:firstLine="0"/>
        <w:jc w:val="both"/>
        <w:rPr>
          <w:rStyle w:val="9pt0pt"/>
          <w:sz w:val="24"/>
          <w:szCs w:val="24"/>
          <w:lang w:val="ru-RU"/>
        </w:rPr>
      </w:pPr>
      <w:r w:rsidRPr="00B10B3A">
        <w:rPr>
          <w:sz w:val="24"/>
          <w:szCs w:val="24"/>
        </w:rPr>
        <w:t>Источник финансирования:</w:t>
      </w:r>
      <w:r w:rsidR="00FE4F6C" w:rsidRPr="00B10B3A">
        <w:rPr>
          <w:rStyle w:val="9pt0pt"/>
          <w:sz w:val="24"/>
          <w:szCs w:val="24"/>
        </w:rPr>
        <w:t xml:space="preserve"> </w:t>
      </w:r>
      <w:r w:rsidR="00FE4F6C" w:rsidRPr="00B10B3A">
        <w:rPr>
          <w:rStyle w:val="9pt0pt"/>
          <w:sz w:val="24"/>
          <w:szCs w:val="24"/>
          <w:lang w:val="ru-RU"/>
        </w:rPr>
        <w:t>П</w:t>
      </w:r>
      <w:r w:rsidRPr="00B10B3A">
        <w:rPr>
          <w:rStyle w:val="9pt0pt"/>
          <w:sz w:val="24"/>
          <w:szCs w:val="24"/>
        </w:rPr>
        <w:t xml:space="preserve">АО «ЯТЭК» </w:t>
      </w:r>
    </w:p>
    <w:p w:rsidR="00722CDD" w:rsidRPr="00D049E1" w:rsidRDefault="00C068FB" w:rsidP="0023422D">
      <w:pPr>
        <w:pStyle w:val="4"/>
        <w:shd w:val="clear" w:color="auto" w:fill="auto"/>
        <w:spacing w:line="240" w:lineRule="auto"/>
        <w:ind w:firstLine="0"/>
        <w:jc w:val="both"/>
        <w:rPr>
          <w:rStyle w:val="85pt0pt"/>
          <w:b w:val="0"/>
          <w:color w:val="FF0000"/>
          <w:sz w:val="24"/>
          <w:szCs w:val="24"/>
          <w:lang w:val="ru-RU"/>
        </w:rPr>
      </w:pPr>
      <w:r w:rsidRPr="00D63CA5">
        <w:rPr>
          <w:rStyle w:val="85pt0pt"/>
          <w:b w:val="0"/>
          <w:sz w:val="24"/>
          <w:szCs w:val="24"/>
        </w:rPr>
        <w:t>Границы объекта</w:t>
      </w:r>
      <w:r w:rsidR="00D63CA5">
        <w:rPr>
          <w:rStyle w:val="85pt0pt"/>
          <w:b w:val="0"/>
          <w:sz w:val="24"/>
          <w:szCs w:val="24"/>
          <w:lang w:val="ru-RU"/>
        </w:rPr>
        <w:t xml:space="preserve"> участка</w:t>
      </w:r>
      <w:r w:rsidRPr="00D63CA5">
        <w:rPr>
          <w:rStyle w:val="85pt0pt"/>
          <w:b w:val="0"/>
          <w:sz w:val="24"/>
          <w:szCs w:val="24"/>
        </w:rPr>
        <w:t>:</w:t>
      </w:r>
    </w:p>
    <w:p w:rsidR="00FE4F6C" w:rsidRPr="00B10B3A" w:rsidRDefault="00FE4F6C" w:rsidP="0023422D">
      <w:pPr>
        <w:pStyle w:val="4"/>
        <w:shd w:val="clear" w:color="auto" w:fill="auto"/>
        <w:spacing w:line="240" w:lineRule="auto"/>
        <w:ind w:left="1020" w:right="3960" w:firstLine="0"/>
        <w:jc w:val="both"/>
        <w:rPr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4"/>
        <w:gridCol w:w="2225"/>
        <w:gridCol w:w="3010"/>
      </w:tblGrid>
      <w:tr w:rsidR="007E30AC" w:rsidRPr="007E30AC">
        <w:trPr>
          <w:trHeight w:val="389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№ точки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сев</w:t>
            </w:r>
            <w:proofErr w:type="gramStart"/>
            <w:r w:rsidRPr="007E30AC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E30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E30AC">
              <w:rPr>
                <w:color w:val="000000" w:themeColor="text1"/>
                <w:sz w:val="24"/>
                <w:szCs w:val="24"/>
              </w:rPr>
              <w:t>ш</w:t>
            </w:r>
            <w:proofErr w:type="gramEnd"/>
            <w:r w:rsidRPr="007E30AC">
              <w:rPr>
                <w:color w:val="000000" w:themeColor="text1"/>
                <w:sz w:val="24"/>
                <w:szCs w:val="24"/>
              </w:rPr>
              <w:t>ирота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вост. долгота</w:t>
            </w:r>
          </w:p>
        </w:tc>
      </w:tr>
      <w:tr w:rsidR="007E30AC" w:rsidRPr="007E30AC">
        <w:trPr>
          <w:trHeight w:val="288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63°52'45"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122°53'00"</w:t>
            </w:r>
          </w:p>
        </w:tc>
      </w:tr>
      <w:tr w:rsidR="007E30AC" w:rsidRPr="007E30AC">
        <w:trPr>
          <w:trHeight w:val="281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63°54'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10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 xml:space="preserve">123° 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01</w:t>
            </w:r>
            <w:r w:rsidR="00880561" w:rsidRPr="007E30AC">
              <w:rPr>
                <w:color w:val="000000" w:themeColor="text1"/>
                <w:sz w:val="24"/>
                <w:szCs w:val="24"/>
              </w:rPr>
              <w:t>'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12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</w:tr>
      <w:tr w:rsidR="007E30AC" w:rsidRPr="007E30AC">
        <w:trPr>
          <w:trHeight w:val="288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63°5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3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34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123°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01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52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</w:tr>
      <w:tr w:rsidR="007E30AC" w:rsidRPr="007E30AC">
        <w:trPr>
          <w:trHeight w:val="29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54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3</w:t>
            </w:r>
            <w:r w:rsidRPr="007E30AC">
              <w:rPr>
                <w:color w:val="000000" w:themeColor="text1"/>
                <w:sz w:val="24"/>
                <w:szCs w:val="24"/>
              </w:rPr>
              <w:t>8"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123°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13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36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</w:tr>
      <w:tr w:rsidR="007E30AC" w:rsidRPr="007E30AC" w:rsidTr="00961BFD">
        <w:trPr>
          <w:trHeight w:val="29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50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20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123°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37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25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</w:tr>
      <w:tr w:rsidR="007E30AC" w:rsidRPr="007E30AC" w:rsidTr="00961BFD">
        <w:trPr>
          <w:trHeight w:val="382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63°46'</w:t>
            </w:r>
            <w:r w:rsidR="00586ABC" w:rsidRPr="007E30AC">
              <w:rPr>
                <w:color w:val="000000" w:themeColor="text1"/>
                <w:sz w:val="24"/>
                <w:szCs w:val="24"/>
                <w:lang w:val="ru-RU"/>
              </w:rPr>
              <w:t>5</w:t>
            </w:r>
            <w:r w:rsidRPr="007E30AC">
              <w:rPr>
                <w:color w:val="000000" w:themeColor="text1"/>
                <w:sz w:val="24"/>
                <w:szCs w:val="24"/>
              </w:rPr>
              <w:t>8"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CDD" w:rsidRPr="007E30AC" w:rsidRDefault="00C068FB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123°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37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="00880561" w:rsidRPr="007E30AC">
              <w:rPr>
                <w:color w:val="000000" w:themeColor="text1"/>
                <w:sz w:val="24"/>
                <w:szCs w:val="24"/>
                <w:lang w:val="ru-RU"/>
              </w:rPr>
              <w:t>25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</w:tr>
      <w:tr w:rsidR="007E30AC" w:rsidRPr="007E30AC" w:rsidTr="00961BFD">
        <w:trPr>
          <w:trHeight w:val="382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E30AC">
              <w:rPr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63°4</w:t>
            </w:r>
            <w:r w:rsidRPr="007E30AC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Pr="007E30AC">
              <w:rPr>
                <w:color w:val="000000" w:themeColor="text1"/>
                <w:sz w:val="24"/>
                <w:szCs w:val="24"/>
                <w:lang w:val="ru-RU"/>
              </w:rPr>
              <w:t>35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framePr w:wrap="notBeside" w:vAnchor="text" w:hAnchor="text" w:xAlign="center" w:y="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30AC">
              <w:rPr>
                <w:rFonts w:ascii="Times New Roman" w:hAnsi="Times New Roman" w:cs="Times New Roman"/>
                <w:color w:val="000000" w:themeColor="text1"/>
              </w:rPr>
              <w:t>123°</w:t>
            </w:r>
            <w:r w:rsidR="00A7671A" w:rsidRPr="007E30AC">
              <w:rPr>
                <w:rFonts w:ascii="Times New Roman" w:hAnsi="Times New Roman" w:cs="Times New Roman"/>
                <w:color w:val="000000" w:themeColor="text1"/>
                <w:lang w:val="ru-RU"/>
              </w:rPr>
              <w:t>2</w:t>
            </w:r>
            <w:r w:rsidRPr="007E30AC"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  <w:r w:rsidRPr="007E30AC">
              <w:rPr>
                <w:rFonts w:ascii="Times New Roman" w:hAnsi="Times New Roman" w:cs="Times New Roman"/>
                <w:color w:val="000000" w:themeColor="text1"/>
              </w:rPr>
              <w:t>'</w:t>
            </w:r>
            <w:r w:rsidR="00A7671A" w:rsidRPr="007E30AC">
              <w:rPr>
                <w:rFonts w:ascii="Times New Roman" w:hAnsi="Times New Roman" w:cs="Times New Roman"/>
                <w:color w:val="000000" w:themeColor="text1"/>
                <w:lang w:val="ru-RU"/>
              </w:rPr>
              <w:t>10</w:t>
            </w:r>
            <w:r w:rsidRPr="007E30AC">
              <w:rPr>
                <w:rFonts w:ascii="Times New Roman" w:hAnsi="Times New Roman" w:cs="Times New Roman"/>
                <w:color w:val="000000" w:themeColor="text1"/>
              </w:rPr>
              <w:t>"</w:t>
            </w:r>
          </w:p>
        </w:tc>
      </w:tr>
      <w:tr w:rsidR="007E30AC" w:rsidRPr="007E30AC" w:rsidTr="00961BFD">
        <w:trPr>
          <w:trHeight w:val="382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E30AC">
              <w:rPr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63°4</w:t>
            </w:r>
            <w:r w:rsidR="00900E2C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7E30AC">
              <w:rPr>
                <w:color w:val="000000" w:themeColor="text1"/>
                <w:sz w:val="24"/>
                <w:szCs w:val="24"/>
              </w:rPr>
              <w:t>'</w:t>
            </w:r>
            <w:r w:rsidRPr="007E30AC">
              <w:rPr>
                <w:color w:val="000000" w:themeColor="text1"/>
                <w:sz w:val="24"/>
                <w:szCs w:val="24"/>
                <w:lang w:val="ru-RU"/>
              </w:rPr>
              <w:t>27</w:t>
            </w:r>
            <w:r w:rsidRPr="007E30AC"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framePr w:wrap="notBeside" w:vAnchor="text" w:hAnchor="text" w:xAlign="center" w:y="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30AC">
              <w:rPr>
                <w:rFonts w:ascii="Times New Roman" w:hAnsi="Times New Roman" w:cs="Times New Roman"/>
                <w:color w:val="000000" w:themeColor="text1"/>
              </w:rPr>
              <w:t>123°</w:t>
            </w:r>
            <w:r w:rsidR="00A7671A" w:rsidRPr="007E30AC">
              <w:rPr>
                <w:rFonts w:ascii="Times New Roman" w:hAnsi="Times New Roman" w:cs="Times New Roman"/>
                <w:color w:val="000000" w:themeColor="text1"/>
                <w:lang w:val="ru-RU"/>
              </w:rPr>
              <w:t>13</w:t>
            </w:r>
            <w:r w:rsidRPr="007E30AC">
              <w:rPr>
                <w:rFonts w:ascii="Times New Roman" w:hAnsi="Times New Roman" w:cs="Times New Roman"/>
                <w:color w:val="000000" w:themeColor="text1"/>
              </w:rPr>
              <w:t>'</w:t>
            </w:r>
            <w:r w:rsidR="00A7671A" w:rsidRPr="007E30AC">
              <w:rPr>
                <w:rFonts w:ascii="Times New Roman" w:hAnsi="Times New Roman" w:cs="Times New Roman"/>
                <w:color w:val="000000" w:themeColor="text1"/>
                <w:lang w:val="ru-RU"/>
              </w:rPr>
              <w:t>07</w:t>
            </w:r>
            <w:r w:rsidRPr="007E30AC">
              <w:rPr>
                <w:rFonts w:ascii="Times New Roman" w:hAnsi="Times New Roman" w:cs="Times New Roman"/>
                <w:color w:val="000000" w:themeColor="text1"/>
              </w:rPr>
              <w:t>"</w:t>
            </w:r>
          </w:p>
        </w:tc>
      </w:tr>
      <w:tr w:rsidR="007E30AC" w:rsidRPr="007E30AC" w:rsidTr="00961BFD">
        <w:trPr>
          <w:trHeight w:val="382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80"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E30AC">
              <w:rPr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pStyle w:val="4"/>
              <w:framePr w:wrap="notBeside" w:vAnchor="text" w:hAnchor="text" w:xAlign="center" w:y="1"/>
              <w:shd w:val="clear" w:color="auto" w:fill="auto"/>
              <w:spacing w:line="360" w:lineRule="auto"/>
              <w:ind w:left="4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E30AC">
              <w:rPr>
                <w:color w:val="000000" w:themeColor="text1"/>
                <w:sz w:val="24"/>
                <w:szCs w:val="24"/>
              </w:rPr>
              <w:t>63°46'</w:t>
            </w:r>
            <w:r w:rsidRPr="007E30AC">
              <w:rPr>
                <w:color w:val="000000" w:themeColor="text1"/>
                <w:sz w:val="24"/>
                <w:szCs w:val="24"/>
                <w:lang w:val="ru-RU"/>
              </w:rPr>
              <w:t>0</w:t>
            </w:r>
            <w:r w:rsidRPr="007E30AC">
              <w:rPr>
                <w:color w:val="000000" w:themeColor="text1"/>
                <w:sz w:val="24"/>
                <w:szCs w:val="24"/>
              </w:rPr>
              <w:t>8"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0561" w:rsidRPr="007E30AC" w:rsidRDefault="00880561" w:rsidP="0023422D">
            <w:pPr>
              <w:framePr w:wrap="notBeside" w:vAnchor="text" w:hAnchor="text" w:xAlign="center" w:y="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E30AC">
              <w:rPr>
                <w:rFonts w:ascii="Times New Roman" w:hAnsi="Times New Roman" w:cs="Times New Roman"/>
                <w:color w:val="000000" w:themeColor="text1"/>
              </w:rPr>
              <w:t>123°</w:t>
            </w:r>
            <w:r w:rsidR="00A7671A" w:rsidRPr="007E30AC">
              <w:rPr>
                <w:rFonts w:ascii="Times New Roman" w:hAnsi="Times New Roman" w:cs="Times New Roman"/>
                <w:color w:val="000000" w:themeColor="text1"/>
                <w:lang w:val="ru-RU"/>
              </w:rPr>
              <w:t>02</w:t>
            </w:r>
            <w:r w:rsidRPr="007E30AC">
              <w:rPr>
                <w:rFonts w:ascii="Times New Roman" w:hAnsi="Times New Roman" w:cs="Times New Roman"/>
                <w:color w:val="000000" w:themeColor="text1"/>
              </w:rPr>
              <w:t>'</w:t>
            </w:r>
            <w:r w:rsidR="00A7671A" w:rsidRPr="007E30AC">
              <w:rPr>
                <w:rFonts w:ascii="Times New Roman" w:hAnsi="Times New Roman" w:cs="Times New Roman"/>
                <w:color w:val="000000" w:themeColor="text1"/>
                <w:lang w:val="ru-RU"/>
              </w:rPr>
              <w:t>13</w:t>
            </w:r>
            <w:r w:rsidRPr="007E30AC">
              <w:rPr>
                <w:rFonts w:ascii="Times New Roman" w:hAnsi="Times New Roman" w:cs="Times New Roman"/>
                <w:color w:val="000000" w:themeColor="text1"/>
              </w:rPr>
              <w:t>"</w:t>
            </w:r>
          </w:p>
        </w:tc>
      </w:tr>
    </w:tbl>
    <w:p w:rsidR="00722CDD" w:rsidRPr="00E204C3" w:rsidRDefault="00722CDD" w:rsidP="0023422D">
      <w:pPr>
        <w:spacing w:line="360" w:lineRule="auto"/>
        <w:jc w:val="both"/>
        <w:rPr>
          <w:rFonts w:ascii="Times New Roman" w:hAnsi="Times New Roman" w:cs="Times New Roman"/>
        </w:rPr>
      </w:pPr>
    </w:p>
    <w:p w:rsidR="00961BFD" w:rsidRPr="00E204C3" w:rsidRDefault="00C068FB" w:rsidP="0023422D">
      <w:pPr>
        <w:pStyle w:val="23"/>
        <w:shd w:val="clear" w:color="auto" w:fill="auto"/>
        <w:spacing w:line="360" w:lineRule="auto"/>
        <w:ind w:left="1020" w:right="396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</w:rPr>
        <w:t xml:space="preserve">Общая </w:t>
      </w:r>
      <w:r w:rsidRPr="007E30AC">
        <w:rPr>
          <w:color w:val="000000" w:themeColor="text1"/>
          <w:sz w:val="24"/>
          <w:szCs w:val="24"/>
        </w:rPr>
        <w:t>площадь участка 4</w:t>
      </w:r>
      <w:r w:rsidR="00A7671A" w:rsidRPr="007E30AC">
        <w:rPr>
          <w:color w:val="000000" w:themeColor="text1"/>
          <w:sz w:val="24"/>
          <w:szCs w:val="24"/>
          <w:lang w:val="ru-RU"/>
        </w:rPr>
        <w:t>80</w:t>
      </w:r>
      <w:r w:rsidRPr="007E30AC">
        <w:rPr>
          <w:color w:val="000000" w:themeColor="text1"/>
          <w:sz w:val="24"/>
          <w:szCs w:val="24"/>
        </w:rPr>
        <w:t>,</w:t>
      </w:r>
      <w:r w:rsidR="00A7671A" w:rsidRPr="007E30AC">
        <w:rPr>
          <w:color w:val="000000" w:themeColor="text1"/>
          <w:sz w:val="24"/>
          <w:szCs w:val="24"/>
          <w:lang w:val="ru-RU"/>
        </w:rPr>
        <w:t>5</w:t>
      </w:r>
      <w:r w:rsidRPr="007E30AC">
        <w:rPr>
          <w:color w:val="000000" w:themeColor="text1"/>
          <w:sz w:val="24"/>
          <w:szCs w:val="24"/>
        </w:rPr>
        <w:t xml:space="preserve"> км</w:t>
      </w:r>
      <w:proofErr w:type="gramStart"/>
      <w:r w:rsidRPr="007E30AC">
        <w:rPr>
          <w:color w:val="000000" w:themeColor="text1"/>
          <w:sz w:val="24"/>
          <w:szCs w:val="24"/>
          <w:vertAlign w:val="superscript"/>
        </w:rPr>
        <w:t>2</w:t>
      </w:r>
      <w:proofErr w:type="gramEnd"/>
      <w:r w:rsidRPr="007E30AC">
        <w:rPr>
          <w:color w:val="000000" w:themeColor="text1"/>
          <w:sz w:val="24"/>
          <w:szCs w:val="24"/>
        </w:rPr>
        <w:t xml:space="preserve">. </w:t>
      </w:r>
    </w:p>
    <w:p w:rsidR="00722CDD" w:rsidRPr="00E204C3" w:rsidRDefault="00C068FB" w:rsidP="0023422D">
      <w:pPr>
        <w:pStyle w:val="23"/>
        <w:shd w:val="clear" w:color="auto" w:fill="auto"/>
        <w:spacing w:line="360" w:lineRule="auto"/>
        <w:ind w:left="1020" w:right="3960" w:firstLine="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Основание выдачи задания:</w:t>
      </w:r>
    </w:p>
    <w:p w:rsidR="00722CDD" w:rsidRPr="00E204C3" w:rsidRDefault="00C068FB" w:rsidP="0023422D">
      <w:pPr>
        <w:pStyle w:val="4"/>
        <w:shd w:val="clear" w:color="auto" w:fill="auto"/>
        <w:spacing w:after="250" w:line="360" w:lineRule="auto"/>
        <w:ind w:left="1020" w:firstLine="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- Выполнение условий пользования недрами.</w:t>
      </w:r>
    </w:p>
    <w:p w:rsidR="00722CDD" w:rsidRPr="00E204C3" w:rsidRDefault="00C068FB" w:rsidP="0023422D">
      <w:pPr>
        <w:pStyle w:val="23"/>
        <w:shd w:val="clear" w:color="auto" w:fill="auto"/>
        <w:spacing w:line="360" w:lineRule="auto"/>
        <w:ind w:left="102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1. Цели, геологические задачи, последовательность и основные методы их решения.</w:t>
      </w:r>
    </w:p>
    <w:p w:rsidR="00722CDD" w:rsidRPr="00E204C3" w:rsidRDefault="00961BFD" w:rsidP="0023422D">
      <w:pPr>
        <w:pStyle w:val="4"/>
        <w:shd w:val="clear" w:color="auto" w:fill="auto"/>
        <w:spacing w:line="276" w:lineRule="auto"/>
        <w:ind w:left="709" w:right="380" w:firstLine="709"/>
        <w:jc w:val="both"/>
        <w:rPr>
          <w:sz w:val="24"/>
          <w:szCs w:val="24"/>
        </w:rPr>
      </w:pPr>
      <w:r w:rsidRPr="00E204C3">
        <w:rPr>
          <w:sz w:val="24"/>
          <w:szCs w:val="24"/>
          <w:lang w:val="ru-RU"/>
        </w:rPr>
        <w:t xml:space="preserve">1.1. </w:t>
      </w:r>
      <w:r w:rsidR="00C068FB" w:rsidRPr="00E204C3">
        <w:rPr>
          <w:sz w:val="24"/>
          <w:szCs w:val="24"/>
        </w:rPr>
        <w:t>Детализация структурного плана залежей углеводородов палеозойских, мезозойских отложений, уточнение контуров газоносности;</w:t>
      </w:r>
    </w:p>
    <w:p w:rsidR="00961BFD" w:rsidRPr="00E204C3" w:rsidRDefault="00961BFD" w:rsidP="0023422D">
      <w:pPr>
        <w:pStyle w:val="4"/>
        <w:shd w:val="clear" w:color="auto" w:fill="auto"/>
        <w:spacing w:line="276" w:lineRule="auto"/>
        <w:ind w:left="1418" w:right="242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1.2. </w:t>
      </w:r>
      <w:r w:rsidR="00C068FB" w:rsidRPr="00E204C3">
        <w:rPr>
          <w:sz w:val="24"/>
          <w:szCs w:val="24"/>
        </w:rPr>
        <w:t>Уточнение пространственного пол</w:t>
      </w:r>
      <w:r w:rsidRPr="00E204C3">
        <w:rPr>
          <w:sz w:val="24"/>
          <w:szCs w:val="24"/>
        </w:rPr>
        <w:t>ожения тектонических нарушений</w:t>
      </w:r>
      <w:r w:rsidRPr="00E204C3">
        <w:rPr>
          <w:sz w:val="24"/>
          <w:szCs w:val="24"/>
          <w:lang w:val="ru-RU"/>
        </w:rPr>
        <w:t>;</w:t>
      </w:r>
    </w:p>
    <w:p w:rsidR="00961BFD" w:rsidRPr="00E204C3" w:rsidRDefault="00961BFD" w:rsidP="0023422D">
      <w:pPr>
        <w:pStyle w:val="4"/>
        <w:shd w:val="clear" w:color="auto" w:fill="auto"/>
        <w:spacing w:line="276" w:lineRule="auto"/>
        <w:ind w:left="1418" w:right="242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</w:rPr>
        <w:t>1</w:t>
      </w:r>
      <w:r w:rsidRPr="00E204C3">
        <w:rPr>
          <w:sz w:val="24"/>
          <w:szCs w:val="24"/>
          <w:lang w:val="ru-RU"/>
        </w:rPr>
        <w:t>.</w:t>
      </w:r>
      <w:r w:rsidR="00C068FB" w:rsidRPr="00E204C3">
        <w:rPr>
          <w:sz w:val="24"/>
          <w:szCs w:val="24"/>
        </w:rPr>
        <w:t>3. Уточнение положения газожидкостных контактов залежей;</w:t>
      </w:r>
    </w:p>
    <w:p w:rsidR="00961BFD" w:rsidRPr="00E204C3" w:rsidRDefault="00961BFD" w:rsidP="0023422D">
      <w:pPr>
        <w:pStyle w:val="4"/>
        <w:shd w:val="clear" w:color="auto" w:fill="auto"/>
        <w:spacing w:line="276" w:lineRule="auto"/>
        <w:ind w:left="708" w:right="2420" w:firstLine="708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lastRenderedPageBreak/>
        <w:t xml:space="preserve">1.4. </w:t>
      </w:r>
      <w:r w:rsidR="00C068FB" w:rsidRPr="00E204C3">
        <w:rPr>
          <w:sz w:val="24"/>
          <w:szCs w:val="24"/>
        </w:rPr>
        <w:t>Количественная о</w:t>
      </w:r>
      <w:r w:rsidR="00D63CA5">
        <w:rPr>
          <w:sz w:val="24"/>
          <w:szCs w:val="24"/>
          <w:lang w:val="ru-RU"/>
        </w:rPr>
        <w:t>ц</w:t>
      </w:r>
      <w:proofErr w:type="spellStart"/>
      <w:r w:rsidR="00C068FB" w:rsidRPr="00E204C3">
        <w:rPr>
          <w:sz w:val="24"/>
          <w:szCs w:val="24"/>
        </w:rPr>
        <w:t>енка</w:t>
      </w:r>
      <w:proofErr w:type="spellEnd"/>
      <w:r w:rsidR="00C068FB" w:rsidRPr="00E204C3">
        <w:rPr>
          <w:sz w:val="24"/>
          <w:szCs w:val="24"/>
        </w:rPr>
        <w:t xml:space="preserve"> прогнозных ресурсов нефти и газа по </w:t>
      </w:r>
      <w:proofErr w:type="spellStart"/>
      <w:r w:rsidR="00C068FB" w:rsidRPr="00E204C3">
        <w:rPr>
          <w:sz w:val="24"/>
          <w:szCs w:val="24"/>
        </w:rPr>
        <w:t>нефтегазоперспективным</w:t>
      </w:r>
      <w:proofErr w:type="spellEnd"/>
      <w:r w:rsidR="00C068FB" w:rsidRPr="00E204C3">
        <w:rPr>
          <w:sz w:val="24"/>
          <w:szCs w:val="24"/>
        </w:rPr>
        <w:t xml:space="preserve"> объектам;</w:t>
      </w:r>
    </w:p>
    <w:p w:rsidR="00EB73B9" w:rsidRPr="00E204C3" w:rsidRDefault="00961BFD" w:rsidP="0023422D">
      <w:pPr>
        <w:pStyle w:val="4"/>
        <w:shd w:val="clear" w:color="auto" w:fill="auto"/>
        <w:spacing w:line="276" w:lineRule="auto"/>
        <w:ind w:left="708" w:right="2420" w:firstLine="708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1.5. </w:t>
      </w:r>
      <w:r w:rsidR="00C068FB" w:rsidRPr="00E204C3">
        <w:rPr>
          <w:sz w:val="24"/>
          <w:szCs w:val="24"/>
        </w:rPr>
        <w:t xml:space="preserve">Конкретные рекомендации по проведению геолого-геофизических исследований и заложению скважины разведочного назначения; </w:t>
      </w:r>
    </w:p>
    <w:p w:rsidR="00B900C0" w:rsidRPr="00E204C3" w:rsidRDefault="00961BFD" w:rsidP="0023422D">
      <w:pPr>
        <w:pStyle w:val="4"/>
        <w:shd w:val="clear" w:color="auto" w:fill="auto"/>
        <w:spacing w:line="276" w:lineRule="auto"/>
        <w:ind w:left="708" w:right="2420" w:firstLine="708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1.6. </w:t>
      </w:r>
      <w:r w:rsidR="00C068FB" w:rsidRPr="00E204C3">
        <w:rPr>
          <w:sz w:val="24"/>
          <w:szCs w:val="24"/>
        </w:rPr>
        <w:t xml:space="preserve">Паспортизация выявленных </w:t>
      </w:r>
      <w:proofErr w:type="spellStart"/>
      <w:r w:rsidR="00C068FB" w:rsidRPr="00E204C3">
        <w:rPr>
          <w:sz w:val="24"/>
          <w:szCs w:val="24"/>
        </w:rPr>
        <w:t>нефтегазоперспективных</w:t>
      </w:r>
      <w:proofErr w:type="spellEnd"/>
      <w:r w:rsidR="00C068FB" w:rsidRPr="00E204C3">
        <w:rPr>
          <w:sz w:val="24"/>
          <w:szCs w:val="24"/>
        </w:rPr>
        <w:t xml:space="preserve"> объектов; </w:t>
      </w:r>
    </w:p>
    <w:p w:rsidR="00722CDD" w:rsidRPr="00E204C3" w:rsidRDefault="00961BFD" w:rsidP="0023422D">
      <w:pPr>
        <w:pStyle w:val="4"/>
        <w:shd w:val="clear" w:color="auto" w:fill="auto"/>
        <w:spacing w:line="276" w:lineRule="auto"/>
        <w:ind w:left="708" w:right="2420" w:firstLine="708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1.7. </w:t>
      </w:r>
      <w:r w:rsidR="00C068FB" w:rsidRPr="00E204C3">
        <w:rPr>
          <w:sz w:val="24"/>
          <w:szCs w:val="24"/>
        </w:rPr>
        <w:t>Создание цифровой базы геолого-геофизических данных;</w:t>
      </w:r>
    </w:p>
    <w:p w:rsidR="00EB73B9" w:rsidRPr="00E204C3" w:rsidRDefault="00EB73B9" w:rsidP="0023422D">
      <w:pPr>
        <w:pStyle w:val="4"/>
        <w:shd w:val="clear" w:color="auto" w:fill="auto"/>
        <w:spacing w:line="360" w:lineRule="auto"/>
        <w:ind w:right="2420" w:firstLine="708"/>
        <w:jc w:val="both"/>
        <w:rPr>
          <w:b/>
          <w:sz w:val="24"/>
          <w:szCs w:val="24"/>
          <w:lang w:val="ru-RU"/>
        </w:rPr>
      </w:pPr>
      <w:r w:rsidRPr="00E204C3">
        <w:rPr>
          <w:b/>
          <w:sz w:val="24"/>
          <w:szCs w:val="24"/>
          <w:lang w:val="ru-RU"/>
        </w:rPr>
        <w:t>2. Состав и объемы полевых сейсморазведочных работ МОГТ-3Д</w:t>
      </w:r>
    </w:p>
    <w:p w:rsidR="00EB73B9" w:rsidRPr="0060055D" w:rsidRDefault="00B900C0" w:rsidP="0060055D">
      <w:pPr>
        <w:pStyle w:val="4"/>
        <w:shd w:val="clear" w:color="auto" w:fill="auto"/>
        <w:spacing w:line="276" w:lineRule="auto"/>
        <w:ind w:left="709" w:firstLine="709"/>
        <w:jc w:val="both"/>
        <w:rPr>
          <w:sz w:val="24"/>
          <w:szCs w:val="24"/>
          <w:lang w:val="ru-RU"/>
        </w:rPr>
      </w:pPr>
      <w:r w:rsidRPr="0060055D">
        <w:rPr>
          <w:sz w:val="24"/>
          <w:szCs w:val="24"/>
          <w:lang w:val="ru-RU"/>
        </w:rPr>
        <w:t xml:space="preserve">2.1 Составление проектно-сметной документации, </w:t>
      </w:r>
      <w:r w:rsidR="001C4FE0" w:rsidRPr="0060055D">
        <w:rPr>
          <w:sz w:val="24"/>
          <w:szCs w:val="24"/>
          <w:lang w:val="ru-RU"/>
        </w:rPr>
        <w:t>согласование</w:t>
      </w:r>
      <w:r w:rsidRPr="0060055D">
        <w:rPr>
          <w:sz w:val="24"/>
          <w:szCs w:val="24"/>
          <w:lang w:val="ru-RU"/>
        </w:rPr>
        <w:t xml:space="preserve"> схемы расположения профилей с Заказчиком.</w:t>
      </w:r>
    </w:p>
    <w:p w:rsidR="00B900C0" w:rsidRPr="0060055D" w:rsidRDefault="00B900C0" w:rsidP="0060055D">
      <w:pPr>
        <w:pStyle w:val="4"/>
        <w:shd w:val="clear" w:color="auto" w:fill="auto"/>
        <w:spacing w:line="276" w:lineRule="auto"/>
        <w:ind w:left="709" w:right="-41" w:firstLine="709"/>
        <w:jc w:val="both"/>
        <w:rPr>
          <w:sz w:val="24"/>
          <w:szCs w:val="24"/>
          <w:lang w:val="ru-RU"/>
        </w:rPr>
      </w:pPr>
      <w:r w:rsidRPr="0060055D">
        <w:rPr>
          <w:sz w:val="24"/>
          <w:szCs w:val="24"/>
          <w:lang w:val="ru-RU"/>
        </w:rPr>
        <w:t xml:space="preserve">2.2. </w:t>
      </w:r>
      <w:proofErr w:type="gramStart"/>
      <w:r w:rsidRPr="0060055D">
        <w:rPr>
          <w:sz w:val="24"/>
          <w:szCs w:val="24"/>
          <w:lang w:val="ru-RU"/>
        </w:rPr>
        <w:t>Перенесение с проектной схемы в натуру и выполнение геодезической привязки сейсмических профилей 3Д современными навигационными системами с точностью, обеспечивающей проведение работ масштаба 1:25 000 в соответствии с «Инструкцией по топографо-</w:t>
      </w:r>
      <w:r w:rsidR="001C4FE0" w:rsidRPr="0060055D">
        <w:rPr>
          <w:sz w:val="24"/>
          <w:szCs w:val="24"/>
          <w:lang w:val="ru-RU"/>
        </w:rPr>
        <w:t>геодезическому</w:t>
      </w:r>
      <w:r w:rsidRPr="0060055D">
        <w:rPr>
          <w:sz w:val="24"/>
          <w:szCs w:val="24"/>
          <w:lang w:val="ru-RU"/>
        </w:rPr>
        <w:t xml:space="preserve"> и навигационному обеспечению </w:t>
      </w:r>
      <w:r w:rsidR="001C4FE0" w:rsidRPr="0060055D">
        <w:rPr>
          <w:sz w:val="24"/>
          <w:szCs w:val="24"/>
          <w:lang w:val="ru-RU"/>
        </w:rPr>
        <w:t>геологоразведочных</w:t>
      </w:r>
      <w:r w:rsidRPr="0060055D">
        <w:rPr>
          <w:sz w:val="24"/>
          <w:szCs w:val="24"/>
          <w:lang w:val="ru-RU"/>
        </w:rPr>
        <w:t xml:space="preserve"> работ «МПР РФ, Москва 1996г.) и в соответствии с требованиями Заказчика Координаты всех глубоких скважин на объекте работ подлежат переопределению Подрядчиком. </w:t>
      </w:r>
      <w:proofErr w:type="gramEnd"/>
    </w:p>
    <w:p w:rsidR="0098630D" w:rsidRPr="0060055D" w:rsidRDefault="00B900C0" w:rsidP="0060055D">
      <w:pPr>
        <w:pStyle w:val="4"/>
        <w:shd w:val="clear" w:color="auto" w:fill="auto"/>
        <w:spacing w:line="276" w:lineRule="auto"/>
        <w:ind w:left="709" w:right="-41" w:firstLine="709"/>
        <w:jc w:val="both"/>
        <w:rPr>
          <w:sz w:val="24"/>
          <w:szCs w:val="24"/>
          <w:lang w:val="ru-RU"/>
        </w:rPr>
      </w:pPr>
      <w:r w:rsidRPr="0060055D">
        <w:rPr>
          <w:sz w:val="24"/>
          <w:szCs w:val="24"/>
          <w:lang w:val="ru-RU"/>
        </w:rPr>
        <w:t>2.3. Выполнение опытных исследований с целью</w:t>
      </w:r>
      <w:r w:rsidR="001C4FE0" w:rsidRPr="0060055D">
        <w:rPr>
          <w:sz w:val="24"/>
          <w:szCs w:val="24"/>
          <w:lang w:val="ru-RU"/>
        </w:rPr>
        <w:t xml:space="preserve"> </w:t>
      </w:r>
      <w:r w:rsidRPr="0060055D">
        <w:rPr>
          <w:sz w:val="24"/>
          <w:szCs w:val="24"/>
          <w:lang w:val="ru-RU"/>
        </w:rPr>
        <w:t xml:space="preserve">определения оптимальных параметров возбуждения и регистрации сейсмических колебаний. </w:t>
      </w:r>
      <w:proofErr w:type="gramStart"/>
      <w:r w:rsidRPr="0060055D">
        <w:rPr>
          <w:sz w:val="24"/>
          <w:szCs w:val="24"/>
          <w:lang w:val="ru-RU"/>
        </w:rPr>
        <w:t>В начале полевого сезона провести опытные работы по оптимизации условий возбуждения упругих колебаний в характерных для исследуемого участка различных поверхностных сейсмогеологических условий (</w:t>
      </w:r>
      <w:r w:rsidR="00C818AC" w:rsidRPr="0060055D">
        <w:rPr>
          <w:sz w:val="24"/>
          <w:szCs w:val="24"/>
          <w:lang w:val="ru-RU"/>
        </w:rPr>
        <w:t>например:</w:t>
      </w:r>
      <w:r w:rsidRPr="0060055D">
        <w:rPr>
          <w:sz w:val="24"/>
          <w:szCs w:val="24"/>
          <w:lang w:val="ru-RU"/>
        </w:rPr>
        <w:t xml:space="preserve"> лес, болото, озеро, пойма, возвышенность, впадина).</w:t>
      </w:r>
      <w:proofErr w:type="gramEnd"/>
      <w:r w:rsidRPr="0060055D">
        <w:rPr>
          <w:sz w:val="24"/>
          <w:szCs w:val="24"/>
          <w:lang w:val="ru-RU"/>
        </w:rPr>
        <w:t xml:space="preserve"> При наличии зональности ВЧР, разнообразии ландшафтной обстановки, изменчивости глубинных </w:t>
      </w:r>
      <w:r w:rsidR="001C4FE0" w:rsidRPr="0060055D">
        <w:rPr>
          <w:sz w:val="24"/>
          <w:szCs w:val="24"/>
          <w:lang w:val="ru-RU"/>
        </w:rPr>
        <w:t>сейсмогеологических</w:t>
      </w:r>
      <w:r w:rsidRPr="0060055D">
        <w:rPr>
          <w:sz w:val="24"/>
          <w:szCs w:val="24"/>
          <w:lang w:val="ru-RU"/>
        </w:rPr>
        <w:t xml:space="preserve"> условий опытные работы провести не менее чем в трех точках. Состав опытных работ согласовать с Заказчиком. Выполнить оперативную обработку материалов опытных работ на полевом обрабатывающем комплексе с расчетом ненормированных спектров </w:t>
      </w:r>
      <w:proofErr w:type="spellStart"/>
      <w:r w:rsidRPr="0060055D">
        <w:rPr>
          <w:sz w:val="24"/>
          <w:szCs w:val="24"/>
          <w:lang w:val="ru-RU"/>
        </w:rPr>
        <w:t>сейсмозаписи</w:t>
      </w:r>
      <w:proofErr w:type="spellEnd"/>
      <w:r w:rsidRPr="0060055D">
        <w:rPr>
          <w:sz w:val="24"/>
          <w:szCs w:val="24"/>
          <w:lang w:val="ru-RU"/>
        </w:rPr>
        <w:t xml:space="preserve"> в интервале целевых отражений, а также отношений сигнал/помеха и сигнал/микросейсмы. По результатам обработки материалов опытных работ </w:t>
      </w:r>
      <w:r w:rsidR="00706BBF" w:rsidRPr="0060055D">
        <w:rPr>
          <w:sz w:val="24"/>
          <w:szCs w:val="24"/>
          <w:lang w:val="ru-RU"/>
        </w:rPr>
        <w:t>представить</w:t>
      </w:r>
      <w:r w:rsidRPr="0060055D">
        <w:rPr>
          <w:sz w:val="24"/>
          <w:szCs w:val="24"/>
          <w:lang w:val="ru-RU"/>
        </w:rPr>
        <w:t xml:space="preserve"> Заказчику краткий отчет с выводами о </w:t>
      </w:r>
      <w:r w:rsidR="00706BBF" w:rsidRPr="0060055D">
        <w:rPr>
          <w:sz w:val="24"/>
          <w:szCs w:val="24"/>
          <w:lang w:val="ru-RU"/>
        </w:rPr>
        <w:t>рекомендуемых</w:t>
      </w:r>
      <w:r w:rsidRPr="0060055D">
        <w:rPr>
          <w:sz w:val="24"/>
          <w:szCs w:val="24"/>
          <w:lang w:val="ru-RU"/>
        </w:rPr>
        <w:t xml:space="preserve"> параметрах возбуждения сигнала. Отчет соглас</w:t>
      </w:r>
      <w:r w:rsidR="00706BBF" w:rsidRPr="0060055D">
        <w:rPr>
          <w:sz w:val="24"/>
          <w:szCs w:val="24"/>
          <w:lang w:val="ru-RU"/>
        </w:rPr>
        <w:t xml:space="preserve">овать с Заказчиком, после чего </w:t>
      </w:r>
      <w:r w:rsidRPr="0060055D">
        <w:rPr>
          <w:sz w:val="24"/>
          <w:szCs w:val="24"/>
          <w:lang w:val="ru-RU"/>
        </w:rPr>
        <w:t>п</w:t>
      </w:r>
      <w:r w:rsidR="00706BBF" w:rsidRPr="0060055D">
        <w:rPr>
          <w:sz w:val="24"/>
          <w:szCs w:val="24"/>
          <w:lang w:val="ru-RU"/>
        </w:rPr>
        <w:t>р</w:t>
      </w:r>
      <w:r w:rsidRPr="0060055D">
        <w:rPr>
          <w:sz w:val="24"/>
          <w:szCs w:val="24"/>
          <w:lang w:val="ru-RU"/>
        </w:rPr>
        <w:t xml:space="preserve">иступить к производственным наблюдениям. </w:t>
      </w:r>
    </w:p>
    <w:p w:rsidR="0098630D" w:rsidRPr="0060055D" w:rsidRDefault="0098630D" w:rsidP="0060055D">
      <w:pPr>
        <w:pStyle w:val="4"/>
        <w:shd w:val="clear" w:color="auto" w:fill="auto"/>
        <w:spacing w:line="276" w:lineRule="auto"/>
        <w:ind w:left="709" w:right="-41" w:firstLine="709"/>
        <w:jc w:val="both"/>
        <w:rPr>
          <w:sz w:val="24"/>
          <w:szCs w:val="24"/>
          <w:lang w:val="ru-RU"/>
        </w:rPr>
      </w:pPr>
      <w:r w:rsidRPr="0060055D">
        <w:rPr>
          <w:sz w:val="24"/>
          <w:szCs w:val="24"/>
          <w:lang w:val="ru-RU"/>
        </w:rPr>
        <w:t>2.4. Методика полевых наблюдений</w:t>
      </w:r>
    </w:p>
    <w:p w:rsidR="0098630D" w:rsidRPr="00E204C3" w:rsidRDefault="0098630D" w:rsidP="0060055D">
      <w:pPr>
        <w:pStyle w:val="4"/>
        <w:shd w:val="clear" w:color="auto" w:fill="auto"/>
        <w:spacing w:line="276" w:lineRule="auto"/>
        <w:ind w:left="708" w:right="-41" w:firstLine="708"/>
        <w:rPr>
          <w:b/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ab/>
      </w:r>
      <w:r w:rsidRPr="00E204C3">
        <w:rPr>
          <w:sz w:val="24"/>
          <w:szCs w:val="24"/>
          <w:lang w:val="ru-RU"/>
        </w:rPr>
        <w:tab/>
      </w:r>
      <w:r w:rsidRPr="00E204C3">
        <w:rPr>
          <w:sz w:val="24"/>
          <w:szCs w:val="24"/>
          <w:lang w:val="ru-RU"/>
        </w:rPr>
        <w:tab/>
      </w:r>
      <w:r w:rsidRPr="00E204C3">
        <w:rPr>
          <w:b/>
          <w:sz w:val="24"/>
          <w:szCs w:val="24"/>
          <w:lang w:val="ru-RU"/>
        </w:rPr>
        <w:t>Сейсморазведочные работы МОГТ-3Д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32"/>
        <w:gridCol w:w="5333"/>
      </w:tblGrid>
      <w:tr w:rsidR="001C4FE0" w:rsidRPr="00E70832" w:rsidTr="0098630D">
        <w:trPr>
          <w:trHeight w:val="540"/>
        </w:trPr>
        <w:tc>
          <w:tcPr>
            <w:tcW w:w="5332" w:type="dxa"/>
            <w:vAlign w:val="center"/>
          </w:tcPr>
          <w:p w:rsidR="001C4FE0" w:rsidRPr="00D049E1" w:rsidRDefault="001C4FE0" w:rsidP="0060055D">
            <w:pPr>
              <w:pStyle w:val="23"/>
              <w:shd w:val="clear" w:color="auto" w:fill="auto"/>
              <w:spacing w:line="276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rStyle w:val="24"/>
                <w:sz w:val="24"/>
                <w:szCs w:val="24"/>
              </w:rPr>
              <w:t>Параметры методики работ</w:t>
            </w:r>
          </w:p>
        </w:tc>
        <w:tc>
          <w:tcPr>
            <w:tcW w:w="5333" w:type="dxa"/>
            <w:vAlign w:val="center"/>
          </w:tcPr>
          <w:p w:rsidR="001C4FE0" w:rsidRPr="00D049E1" w:rsidRDefault="001C4FE0" w:rsidP="0060055D">
            <w:pPr>
              <w:pStyle w:val="23"/>
              <w:shd w:val="clear" w:color="auto" w:fill="auto"/>
              <w:spacing w:line="276" w:lineRule="auto"/>
              <w:ind w:left="60" w:firstLine="0"/>
              <w:jc w:val="center"/>
              <w:rPr>
                <w:sz w:val="24"/>
                <w:szCs w:val="24"/>
              </w:rPr>
            </w:pPr>
            <w:r w:rsidRPr="00D049E1">
              <w:rPr>
                <w:sz w:val="24"/>
                <w:szCs w:val="24"/>
              </w:rPr>
              <w:t>Величина параметров</w:t>
            </w:r>
          </w:p>
          <w:p w:rsidR="001C4FE0" w:rsidRPr="00D049E1" w:rsidRDefault="001C4FE0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C4FE0" w:rsidRPr="00E70832" w:rsidTr="0098630D">
        <w:trPr>
          <w:trHeight w:val="211"/>
        </w:trPr>
        <w:tc>
          <w:tcPr>
            <w:tcW w:w="5332" w:type="dxa"/>
            <w:vAlign w:val="center"/>
          </w:tcPr>
          <w:p w:rsidR="001C4FE0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 xml:space="preserve">Вид съемки </w:t>
            </w:r>
            <w:r w:rsidRPr="00D049E1">
              <w:rPr>
                <w:b/>
                <w:sz w:val="24"/>
                <w:szCs w:val="24"/>
              </w:rPr>
              <w:t>(</w:t>
            </w:r>
            <w:r w:rsidRPr="00D049E1">
              <w:rPr>
                <w:sz w:val="24"/>
                <w:szCs w:val="24"/>
              </w:rPr>
              <w:t>ЗД)</w:t>
            </w:r>
          </w:p>
        </w:tc>
        <w:tc>
          <w:tcPr>
            <w:tcW w:w="5333" w:type="dxa"/>
            <w:vAlign w:val="center"/>
          </w:tcPr>
          <w:p w:rsidR="001C4FE0" w:rsidRPr="00D049E1" w:rsidRDefault="00AC01AF" w:rsidP="0060055D">
            <w:pPr>
              <w:pStyle w:val="11"/>
              <w:keepNext/>
              <w:keepLines/>
              <w:shd w:val="clear" w:color="auto" w:fill="auto"/>
              <w:spacing w:before="0" w:after="0" w:line="276" w:lineRule="auto"/>
              <w:ind w:left="60"/>
              <w:jc w:val="center"/>
              <w:rPr>
                <w:sz w:val="24"/>
                <w:szCs w:val="24"/>
                <w:lang w:val="ru-RU"/>
              </w:rPr>
            </w:pPr>
            <w:bookmarkStart w:id="0" w:name="bookmark0"/>
            <w:r w:rsidRPr="00D049E1">
              <w:rPr>
                <w:sz w:val="24"/>
                <w:szCs w:val="24"/>
              </w:rPr>
              <w:t>ЗД</w:t>
            </w:r>
            <w:bookmarkEnd w:id="0"/>
          </w:p>
        </w:tc>
      </w:tr>
      <w:tr w:rsidR="001C4FE0" w:rsidRPr="00E70832" w:rsidTr="0098630D">
        <w:trPr>
          <w:trHeight w:val="129"/>
        </w:trPr>
        <w:tc>
          <w:tcPr>
            <w:tcW w:w="5332" w:type="dxa"/>
            <w:vAlign w:val="center"/>
          </w:tcPr>
          <w:p w:rsidR="001C4FE0" w:rsidRPr="00D049E1" w:rsidRDefault="00AC01AF" w:rsidP="0060055D">
            <w:pPr>
              <w:pStyle w:val="4"/>
              <w:shd w:val="clear" w:color="auto" w:fill="auto"/>
              <w:tabs>
                <w:tab w:val="left" w:pos="0"/>
              </w:tabs>
              <w:spacing w:line="276" w:lineRule="auto"/>
              <w:ind w:left="60" w:right="-41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Объем МОГТ-ЗД. км</w:t>
            </w:r>
            <w:proofErr w:type="gramStart"/>
            <w:r w:rsidRPr="00D049E1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33" w:type="dxa"/>
            <w:vAlign w:val="center"/>
          </w:tcPr>
          <w:p w:rsidR="001C4FE0" w:rsidRPr="00D049E1" w:rsidRDefault="0084271F" w:rsidP="00D049E1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color w:val="FF0000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196,92</w:t>
            </w:r>
            <w:bookmarkStart w:id="1" w:name="_GoBack"/>
            <w:bookmarkEnd w:id="1"/>
          </w:p>
        </w:tc>
      </w:tr>
      <w:tr w:rsidR="001C4FE0" w:rsidRPr="00C818AC" w:rsidTr="0098630D">
        <w:trPr>
          <w:trHeight w:val="219"/>
        </w:trPr>
        <w:tc>
          <w:tcPr>
            <w:tcW w:w="5332" w:type="dxa"/>
            <w:vAlign w:val="center"/>
          </w:tcPr>
          <w:p w:rsidR="001C4FE0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Метод возбуждения колебаний</w:t>
            </w:r>
          </w:p>
        </w:tc>
        <w:tc>
          <w:tcPr>
            <w:tcW w:w="5333" w:type="dxa"/>
            <w:vAlign w:val="center"/>
          </w:tcPr>
          <w:p w:rsidR="001C4FE0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right="20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Импульсный, невзрывной, группа установок «Енисей КЭМ-4»</w:t>
            </w:r>
          </w:p>
        </w:tc>
      </w:tr>
      <w:tr w:rsidR="001C4FE0" w:rsidRPr="00E70832" w:rsidTr="0098630D">
        <w:trPr>
          <w:trHeight w:val="123"/>
        </w:trPr>
        <w:tc>
          <w:tcPr>
            <w:tcW w:w="5332" w:type="dxa"/>
            <w:vAlign w:val="center"/>
          </w:tcPr>
          <w:p w:rsidR="001C4FE0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 xml:space="preserve">Количество установок в группе, </w:t>
            </w:r>
            <w:r w:rsidR="00C818AC" w:rsidRPr="00D049E1">
              <w:rPr>
                <w:sz w:val="24"/>
                <w:szCs w:val="24"/>
              </w:rPr>
              <w:t>шт.</w:t>
            </w:r>
          </w:p>
        </w:tc>
        <w:tc>
          <w:tcPr>
            <w:tcW w:w="5333" w:type="dxa"/>
            <w:vAlign w:val="center"/>
          </w:tcPr>
          <w:p w:rsidR="001C4FE0" w:rsidRPr="00D049E1" w:rsidRDefault="00D049E1" w:rsidP="0060055D">
            <w:pPr>
              <w:pStyle w:val="4"/>
              <w:shd w:val="clear" w:color="auto" w:fill="auto"/>
              <w:spacing w:line="276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Style w:val="2pt"/>
                <w:sz w:val="24"/>
                <w:szCs w:val="24"/>
              </w:rPr>
              <w:t>3-4</w:t>
            </w:r>
            <w:r>
              <w:rPr>
                <w:rStyle w:val="2pt"/>
                <w:sz w:val="24"/>
                <w:szCs w:val="24"/>
                <w:lang w:val="ru-RU"/>
              </w:rPr>
              <w:t>*</w:t>
            </w:r>
          </w:p>
        </w:tc>
      </w:tr>
      <w:tr w:rsidR="001C4FE0" w:rsidRPr="00E70832" w:rsidTr="0098630D">
        <w:trPr>
          <w:trHeight w:val="197"/>
        </w:trPr>
        <w:tc>
          <w:tcPr>
            <w:tcW w:w="5332" w:type="dxa"/>
            <w:vAlign w:val="center"/>
          </w:tcPr>
          <w:p w:rsidR="001C4FE0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Количество накоплений</w:t>
            </w:r>
          </w:p>
        </w:tc>
        <w:tc>
          <w:tcPr>
            <w:tcW w:w="5333" w:type="dxa"/>
            <w:vAlign w:val="center"/>
          </w:tcPr>
          <w:p w:rsidR="001C4FE0" w:rsidRPr="00D049E1" w:rsidRDefault="00D049E1" w:rsidP="0060055D">
            <w:pPr>
              <w:pStyle w:val="4"/>
              <w:shd w:val="clear" w:color="auto" w:fill="auto"/>
              <w:spacing w:line="276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4 – 16</w:t>
            </w:r>
            <w:r>
              <w:rPr>
                <w:sz w:val="24"/>
                <w:szCs w:val="24"/>
                <w:lang w:val="ru-RU"/>
              </w:rPr>
              <w:t>*</w:t>
            </w:r>
          </w:p>
        </w:tc>
      </w:tr>
      <w:tr w:rsidR="00AC01AF" w:rsidRPr="00E70832" w:rsidTr="0098630D">
        <w:trPr>
          <w:trHeight w:val="64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</w:rPr>
            </w:pPr>
            <w:r w:rsidRPr="00D049E1">
              <w:rPr>
                <w:rStyle w:val="31"/>
                <w:sz w:val="24"/>
                <w:szCs w:val="24"/>
                <w:lang w:val="ru-RU"/>
              </w:rPr>
              <w:t>К</w:t>
            </w:r>
            <w:proofErr w:type="spellStart"/>
            <w:r w:rsidR="00C818AC" w:rsidRPr="00D049E1">
              <w:rPr>
                <w:rStyle w:val="31"/>
                <w:sz w:val="24"/>
                <w:szCs w:val="24"/>
              </w:rPr>
              <w:t>оличество</w:t>
            </w:r>
            <w:proofErr w:type="spellEnd"/>
            <w:r w:rsidRPr="00D049E1">
              <w:rPr>
                <w:rStyle w:val="31"/>
                <w:sz w:val="24"/>
                <w:szCs w:val="24"/>
              </w:rPr>
              <w:t xml:space="preserve"> се</w:t>
            </w:r>
            <w:r w:rsidRPr="00D049E1">
              <w:rPr>
                <w:rStyle w:val="31"/>
                <w:sz w:val="24"/>
                <w:szCs w:val="24"/>
                <w:lang w:val="ru-RU"/>
              </w:rPr>
              <w:t>й</w:t>
            </w:r>
            <w:proofErr w:type="spellStart"/>
            <w:r w:rsidRPr="00D049E1">
              <w:rPr>
                <w:rStyle w:val="31"/>
                <w:sz w:val="24"/>
                <w:szCs w:val="24"/>
              </w:rPr>
              <w:t>смостанций</w:t>
            </w:r>
            <w:proofErr w:type="spellEnd"/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1</w:t>
            </w:r>
          </w:p>
        </w:tc>
      </w:tr>
      <w:tr w:rsidR="00AC01AF" w:rsidRPr="00E70832" w:rsidTr="0098630D">
        <w:trPr>
          <w:trHeight w:val="105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Тип сейсмостанций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right="20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 xml:space="preserve">24-разрядная телеметрическая система </w:t>
            </w:r>
            <w:r w:rsidRPr="00D049E1">
              <w:rPr>
                <w:sz w:val="24"/>
                <w:szCs w:val="24"/>
                <w:lang w:val="ru-RU"/>
              </w:rPr>
              <w:t>(</w:t>
            </w:r>
            <w:r w:rsidRPr="00D049E1">
              <w:rPr>
                <w:sz w:val="24"/>
                <w:szCs w:val="24"/>
                <w:lang w:val="en-US"/>
              </w:rPr>
              <w:t>I</w:t>
            </w:r>
            <w:r w:rsidRPr="00D049E1">
              <w:rPr>
                <w:sz w:val="24"/>
                <w:szCs w:val="24"/>
                <w:lang w:val="ru-RU"/>
              </w:rPr>
              <w:t>/</w:t>
            </w:r>
            <w:r w:rsidRPr="00D049E1">
              <w:rPr>
                <w:sz w:val="24"/>
                <w:szCs w:val="24"/>
                <w:lang w:val="en-US"/>
              </w:rPr>
              <w:t>O</w:t>
            </w:r>
            <w:r w:rsidRPr="00D049E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049E1">
              <w:rPr>
                <w:sz w:val="24"/>
                <w:szCs w:val="24"/>
                <w:lang w:val="en-US"/>
              </w:rPr>
              <w:t>Sersel</w:t>
            </w:r>
            <w:proofErr w:type="spellEnd"/>
            <w:r w:rsidRPr="00D049E1">
              <w:rPr>
                <w:sz w:val="24"/>
                <w:szCs w:val="24"/>
                <w:lang w:val="ru-RU"/>
              </w:rPr>
              <w:t>)</w:t>
            </w:r>
          </w:p>
        </w:tc>
      </w:tr>
      <w:tr w:rsidR="00AC01AF" w:rsidRPr="00E70832" w:rsidTr="0098630D">
        <w:trPr>
          <w:trHeight w:val="269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</w:rPr>
            </w:pPr>
            <w:r w:rsidRPr="00D049E1">
              <w:rPr>
                <w:rStyle w:val="31"/>
                <w:sz w:val="24"/>
                <w:szCs w:val="24"/>
                <w:u w:val="none"/>
              </w:rPr>
              <w:t xml:space="preserve">Количество активных каналов на 1 </w:t>
            </w:r>
            <w:proofErr w:type="spellStart"/>
            <w:r w:rsidRPr="00D049E1">
              <w:rPr>
                <w:rStyle w:val="31"/>
                <w:sz w:val="24"/>
                <w:szCs w:val="24"/>
                <w:u w:val="none"/>
              </w:rPr>
              <w:t>ф.</w:t>
            </w:r>
            <w:proofErr w:type="gramStart"/>
            <w:r w:rsidRPr="00D049E1">
              <w:rPr>
                <w:rStyle w:val="31"/>
                <w:sz w:val="24"/>
                <w:szCs w:val="24"/>
                <w:u w:val="none"/>
              </w:rPr>
              <w:t>н</w:t>
            </w:r>
            <w:proofErr w:type="spellEnd"/>
            <w:proofErr w:type="gramEnd"/>
            <w:r w:rsidRPr="00D049E1">
              <w:rPr>
                <w:rStyle w:val="31"/>
                <w:sz w:val="24"/>
                <w:szCs w:val="24"/>
                <w:u w:val="none"/>
              </w:rPr>
              <w:t>.</w:t>
            </w:r>
          </w:p>
        </w:tc>
        <w:tc>
          <w:tcPr>
            <w:tcW w:w="5333" w:type="dxa"/>
            <w:vAlign w:val="center"/>
          </w:tcPr>
          <w:p w:rsidR="00AC01AF" w:rsidRPr="00D049E1" w:rsidRDefault="00D049E1" w:rsidP="0060055D">
            <w:pPr>
              <w:pStyle w:val="4"/>
              <w:shd w:val="clear" w:color="auto" w:fill="auto"/>
              <w:spacing w:line="276" w:lineRule="auto"/>
              <w:ind w:left="60" w:firstLine="0"/>
              <w:jc w:val="center"/>
              <w:rPr>
                <w:sz w:val="24"/>
                <w:szCs w:val="24"/>
                <w:lang w:val="ru-RU"/>
              </w:rPr>
            </w:pPr>
            <w:r w:rsidRPr="00C818AC">
              <w:rPr>
                <w:color w:val="auto"/>
                <w:sz w:val="24"/>
                <w:szCs w:val="24"/>
                <w:lang w:val="ru-RU"/>
              </w:rPr>
              <w:t>1</w:t>
            </w:r>
            <w:r w:rsidR="00AC01AF" w:rsidRPr="00C818AC">
              <w:rPr>
                <w:color w:val="auto"/>
                <w:sz w:val="24"/>
                <w:szCs w:val="24"/>
              </w:rPr>
              <w:t xml:space="preserve">152 </w:t>
            </w:r>
            <w:r w:rsidR="00AC01AF" w:rsidRPr="00D049E1">
              <w:rPr>
                <w:sz w:val="24"/>
                <w:szCs w:val="24"/>
              </w:rPr>
              <w:t>(12*96)</w:t>
            </w:r>
          </w:p>
        </w:tc>
      </w:tr>
      <w:tr w:rsidR="00AC01AF" w:rsidRPr="00E70832" w:rsidTr="0098630D">
        <w:trPr>
          <w:trHeight w:val="155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Количество с/приемников на канал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12</w:t>
            </w:r>
          </w:p>
        </w:tc>
      </w:tr>
      <w:tr w:rsidR="00AC01AF" w:rsidRPr="00E70832" w:rsidTr="0098630D">
        <w:trPr>
          <w:trHeight w:val="64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Способ группирования с/приемников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Точечное</w:t>
            </w:r>
          </w:p>
        </w:tc>
      </w:tr>
      <w:tr w:rsidR="00AC01AF" w:rsidRPr="00E70832" w:rsidTr="0098630D">
        <w:trPr>
          <w:trHeight w:val="64"/>
        </w:trPr>
        <w:tc>
          <w:tcPr>
            <w:tcW w:w="5332" w:type="dxa"/>
            <w:vAlign w:val="center"/>
          </w:tcPr>
          <w:p w:rsidR="00AC01AF" w:rsidRPr="00D049E1" w:rsidRDefault="0098630D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</w:rPr>
              <w:t>Шаг между каналами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50</w:t>
            </w:r>
          </w:p>
        </w:tc>
      </w:tr>
      <w:tr w:rsidR="00AC01AF" w:rsidRPr="00E70832" w:rsidTr="0098630D">
        <w:trPr>
          <w:trHeight w:val="99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</w:rPr>
            </w:pPr>
            <w:r w:rsidRPr="00D049E1">
              <w:rPr>
                <w:color w:val="auto"/>
                <w:sz w:val="24"/>
                <w:szCs w:val="24"/>
              </w:rPr>
              <w:t>Количество активных каналов в одной линии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96</w:t>
            </w:r>
          </w:p>
        </w:tc>
      </w:tr>
      <w:tr w:rsidR="00AC01AF" w:rsidRPr="00E70832" w:rsidTr="0098630D">
        <w:trPr>
          <w:trHeight w:val="175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color w:val="auto"/>
                <w:sz w:val="24"/>
                <w:szCs w:val="24"/>
                <w:lang w:val="ru-RU"/>
              </w:rPr>
            </w:pPr>
            <w:r w:rsidRPr="00D049E1">
              <w:rPr>
                <w:color w:val="auto"/>
                <w:sz w:val="24"/>
                <w:szCs w:val="24"/>
                <w:lang w:val="ru-RU"/>
              </w:rPr>
              <w:t>Система наблюдений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Ортогонально-симметричная</w:t>
            </w:r>
          </w:p>
        </w:tc>
      </w:tr>
      <w:tr w:rsidR="00AC01AF" w:rsidRPr="00E70832" w:rsidTr="0098630D">
        <w:trPr>
          <w:trHeight w:val="95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spacing w:line="276" w:lineRule="auto"/>
              <w:ind w:left="6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lang w:val="ru-RU"/>
              </w:rPr>
              <w:t>Номера ближайших каналов к линии возбуждения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48,49</w:t>
            </w:r>
          </w:p>
        </w:tc>
      </w:tr>
      <w:tr w:rsidR="00AC01AF" w:rsidRPr="00E70832" w:rsidTr="0098630D">
        <w:trPr>
          <w:trHeight w:val="64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pacing w:val="10"/>
                <w:lang w:val="ru-RU"/>
              </w:rPr>
            </w:pPr>
            <w:r w:rsidRPr="00D049E1">
              <w:rPr>
                <w:rFonts w:ascii="Times New Roman" w:hAnsi="Times New Roman" w:cs="Times New Roman"/>
                <w:color w:val="auto"/>
                <w:lang w:val="ru-RU"/>
              </w:rPr>
              <w:t>Количество линий наблюдения в активной расстановке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12</w:t>
            </w:r>
          </w:p>
        </w:tc>
      </w:tr>
      <w:tr w:rsidR="00AC01AF" w:rsidRPr="00E70832" w:rsidTr="0098630D">
        <w:trPr>
          <w:trHeight w:val="119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color w:val="auto"/>
                <w:sz w:val="24"/>
                <w:szCs w:val="24"/>
              </w:rPr>
              <w:t>Расстояние между линиями прием</w:t>
            </w:r>
            <w:r w:rsidRPr="00D049E1">
              <w:rPr>
                <w:color w:val="auto"/>
                <w:sz w:val="24"/>
                <w:szCs w:val="24"/>
                <w:lang w:val="ru-RU"/>
              </w:rPr>
              <w:t xml:space="preserve">а, </w:t>
            </w:r>
            <w:proofErr w:type="gramStart"/>
            <w:r w:rsidRPr="00D049E1">
              <w:rPr>
                <w:color w:val="auto"/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300</w:t>
            </w:r>
          </w:p>
        </w:tc>
      </w:tr>
      <w:tr w:rsidR="00AC01AF" w:rsidRPr="00E70832" w:rsidTr="0098630D">
        <w:trPr>
          <w:trHeight w:val="64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</w:rPr>
            </w:pPr>
            <w:r w:rsidRPr="00D049E1">
              <w:rPr>
                <w:color w:val="auto"/>
                <w:sz w:val="24"/>
                <w:szCs w:val="24"/>
                <w:u w:val="single"/>
              </w:rPr>
              <w:t>Кратность наблюдений (бин 25x25м) - всего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48</w:t>
            </w:r>
          </w:p>
        </w:tc>
      </w:tr>
      <w:tr w:rsidR="00AC01AF" w:rsidRPr="00E70832" w:rsidTr="0098630D">
        <w:trPr>
          <w:trHeight w:val="129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</w:rPr>
            </w:pPr>
            <w:r w:rsidRPr="00D049E1">
              <w:rPr>
                <w:color w:val="auto"/>
                <w:sz w:val="24"/>
                <w:szCs w:val="24"/>
              </w:rPr>
              <w:t xml:space="preserve">по оси </w:t>
            </w:r>
            <w:r w:rsidRPr="00D049E1">
              <w:rPr>
                <w:color w:val="auto"/>
                <w:sz w:val="24"/>
                <w:szCs w:val="24"/>
                <w:lang w:val="en-US" w:eastAsia="en-US"/>
              </w:rPr>
              <w:t>Y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6</w:t>
            </w:r>
          </w:p>
        </w:tc>
      </w:tr>
      <w:tr w:rsidR="00AC01AF" w:rsidRPr="00E70832" w:rsidTr="0098630D">
        <w:trPr>
          <w:trHeight w:val="64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</w:rPr>
            </w:pPr>
            <w:r w:rsidRPr="00D049E1">
              <w:rPr>
                <w:color w:val="auto"/>
                <w:sz w:val="24"/>
                <w:szCs w:val="24"/>
              </w:rPr>
              <w:t>по оси X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8</w:t>
            </w:r>
          </w:p>
        </w:tc>
      </w:tr>
      <w:tr w:rsidR="00AC01AF" w:rsidRPr="00E70832" w:rsidTr="0098630D">
        <w:trPr>
          <w:trHeight w:val="540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lang w:val="ru-RU"/>
              </w:rPr>
              <w:t xml:space="preserve">Минимальное удаление взрыв-прием </w:t>
            </w:r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u w:val="single"/>
                <w:lang w:val="ru-RU"/>
              </w:rPr>
              <w:t xml:space="preserve">приема, </w:t>
            </w:r>
            <w:proofErr w:type="gramStart"/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u w:val="single"/>
                <w:lang w:val="ru-RU"/>
              </w:rPr>
              <w:t>м</w:t>
            </w:r>
            <w:proofErr w:type="gramEnd"/>
          </w:p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</w:rPr>
            </w:pPr>
            <w:r w:rsidRPr="00D049E1">
              <w:rPr>
                <w:color w:val="auto"/>
                <w:sz w:val="24"/>
                <w:szCs w:val="24"/>
                <w:lang w:val="ru-RU"/>
              </w:rPr>
              <w:t>проекция на линию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25</w:t>
            </w:r>
          </w:p>
        </w:tc>
      </w:tr>
      <w:tr w:rsidR="00AC01AF" w:rsidRPr="00E70832" w:rsidTr="0098630D">
        <w:trPr>
          <w:trHeight w:val="540"/>
        </w:trPr>
        <w:tc>
          <w:tcPr>
            <w:tcW w:w="5332" w:type="dxa"/>
            <w:vAlign w:val="center"/>
          </w:tcPr>
          <w:p w:rsidR="00AC01AF" w:rsidRPr="00D049E1" w:rsidRDefault="00AC01AF" w:rsidP="0060055D">
            <w:pPr>
              <w:spacing w:line="276" w:lineRule="auto"/>
              <w:ind w:left="20" w:right="38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lang w:val="ru-RU"/>
              </w:rPr>
              <w:t xml:space="preserve">Максимальное удаление взрыв-прием </w:t>
            </w:r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u w:val="single"/>
                <w:lang w:val="ru-RU"/>
              </w:rPr>
              <w:t xml:space="preserve">приема, </w:t>
            </w:r>
            <w:proofErr w:type="gramStart"/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u w:val="single"/>
                <w:lang w:val="ru-RU"/>
              </w:rPr>
              <w:t>м</w:t>
            </w:r>
            <w:proofErr w:type="gramEnd"/>
          </w:p>
          <w:p w:rsidR="00AC01AF" w:rsidRPr="00D049E1" w:rsidRDefault="00AC01AF" w:rsidP="0060055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049E1">
              <w:rPr>
                <w:rFonts w:ascii="Times New Roman" w:eastAsia="Times New Roman" w:hAnsi="Times New Roman" w:cs="Times New Roman"/>
                <w:color w:val="auto"/>
                <w:spacing w:val="10"/>
                <w:lang w:val="ru-RU"/>
              </w:rPr>
              <w:t>проекция на линию</w:t>
            </w:r>
          </w:p>
        </w:tc>
        <w:tc>
          <w:tcPr>
            <w:tcW w:w="5333" w:type="dxa"/>
            <w:vAlign w:val="center"/>
          </w:tcPr>
          <w:p w:rsidR="00AC01AF" w:rsidRPr="00D049E1" w:rsidRDefault="00AC01A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2375</w:t>
            </w:r>
          </w:p>
        </w:tc>
      </w:tr>
      <w:tr w:rsidR="00AC01AF" w:rsidRPr="00E70832" w:rsidTr="0098630D">
        <w:trPr>
          <w:trHeight w:val="183"/>
        </w:trPr>
        <w:tc>
          <w:tcPr>
            <w:tcW w:w="5332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 xml:space="preserve">Минимальное удаление взрыв-прием, </w:t>
            </w:r>
            <w:proofErr w:type="gramStart"/>
            <w:r w:rsidRPr="00D049E1">
              <w:rPr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5333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35</w:t>
            </w:r>
          </w:p>
        </w:tc>
      </w:tr>
      <w:tr w:rsidR="00AC01AF" w:rsidRPr="00E70832" w:rsidTr="0098630D">
        <w:trPr>
          <w:trHeight w:val="117"/>
        </w:trPr>
        <w:tc>
          <w:tcPr>
            <w:tcW w:w="5332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 xml:space="preserve">Максимальное удаление взрыв-прием, </w:t>
            </w:r>
            <w:proofErr w:type="gramStart"/>
            <w:r w:rsidRPr="00D049E1">
              <w:rPr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5333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2965</w:t>
            </w:r>
          </w:p>
        </w:tc>
      </w:tr>
      <w:tr w:rsidR="00AC01AF" w:rsidRPr="00E70832" w:rsidTr="0098630D">
        <w:trPr>
          <w:trHeight w:val="193"/>
        </w:trPr>
        <w:tc>
          <w:tcPr>
            <w:tcW w:w="5332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 xml:space="preserve">Расстояние между пунктами возбуждения по линии возбуждения, </w:t>
            </w:r>
            <w:proofErr w:type="gramStart"/>
            <w:r w:rsidRPr="00D049E1">
              <w:rPr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5333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50</w:t>
            </w:r>
          </w:p>
        </w:tc>
      </w:tr>
      <w:tr w:rsidR="00AC01AF" w:rsidRPr="00E70832" w:rsidTr="0098630D">
        <w:trPr>
          <w:trHeight w:val="127"/>
        </w:trPr>
        <w:tc>
          <w:tcPr>
            <w:tcW w:w="5332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Количество пунктов возбуждения в шаблоне, шт.</w:t>
            </w:r>
          </w:p>
        </w:tc>
        <w:tc>
          <w:tcPr>
            <w:tcW w:w="5333" w:type="dxa"/>
            <w:vAlign w:val="center"/>
          </w:tcPr>
          <w:p w:rsidR="00AC01AF" w:rsidRPr="00D049E1" w:rsidRDefault="00706BB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6</w:t>
            </w:r>
          </w:p>
        </w:tc>
      </w:tr>
      <w:tr w:rsidR="00706BBF" w:rsidRPr="00E70832" w:rsidTr="0098630D">
        <w:trPr>
          <w:trHeight w:val="203"/>
        </w:trPr>
        <w:tc>
          <w:tcPr>
            <w:tcW w:w="5332" w:type="dxa"/>
            <w:vAlign w:val="center"/>
          </w:tcPr>
          <w:p w:rsidR="00706BB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 xml:space="preserve">Расстояние </w:t>
            </w:r>
            <w:r w:rsidR="0098630D" w:rsidRPr="00D049E1">
              <w:rPr>
                <w:sz w:val="24"/>
                <w:szCs w:val="24"/>
                <w:lang w:val="ru-RU"/>
              </w:rPr>
              <w:t xml:space="preserve">между линиями </w:t>
            </w:r>
            <w:r w:rsidRPr="00D049E1">
              <w:rPr>
                <w:sz w:val="24"/>
                <w:szCs w:val="24"/>
                <w:lang w:val="ru-RU"/>
              </w:rPr>
              <w:t>возбуждения</w:t>
            </w:r>
            <w:r w:rsidR="0098630D" w:rsidRPr="00D049E1">
              <w:rPr>
                <w:sz w:val="24"/>
                <w:szCs w:val="24"/>
                <w:lang w:val="ru-RU"/>
              </w:rPr>
              <w:t xml:space="preserve">, </w:t>
            </w:r>
            <w:proofErr w:type="gramStart"/>
            <w:r w:rsidR="0098630D" w:rsidRPr="00D049E1">
              <w:rPr>
                <w:sz w:val="24"/>
                <w:szCs w:val="24"/>
                <w:lang w:val="ru-RU"/>
              </w:rPr>
              <w:t>м</w:t>
            </w:r>
            <w:proofErr w:type="gramEnd"/>
            <w:r w:rsidR="0098630D" w:rsidRPr="00D049E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333" w:type="dxa"/>
            <w:vAlign w:val="center"/>
          </w:tcPr>
          <w:p w:rsidR="00706BBF" w:rsidRPr="00D049E1" w:rsidRDefault="00706BBF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300</w:t>
            </w:r>
          </w:p>
        </w:tc>
      </w:tr>
      <w:tr w:rsidR="00706BBF" w:rsidRPr="00E70832" w:rsidTr="0098630D">
        <w:trPr>
          <w:trHeight w:val="137"/>
        </w:trPr>
        <w:tc>
          <w:tcPr>
            <w:tcW w:w="5332" w:type="dxa"/>
            <w:vAlign w:val="center"/>
          </w:tcPr>
          <w:p w:rsidR="00706BB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Азимут линий ПВ</w:t>
            </w:r>
          </w:p>
        </w:tc>
        <w:tc>
          <w:tcPr>
            <w:tcW w:w="5333" w:type="dxa"/>
            <w:vAlign w:val="center"/>
          </w:tcPr>
          <w:p w:rsidR="00706BBF" w:rsidRPr="00D049E1" w:rsidRDefault="0098630D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1,3</w:t>
            </w:r>
          </w:p>
        </w:tc>
      </w:tr>
      <w:tr w:rsidR="00706BBF" w:rsidRPr="00E70832" w:rsidTr="0098630D">
        <w:trPr>
          <w:trHeight w:val="213"/>
        </w:trPr>
        <w:tc>
          <w:tcPr>
            <w:tcW w:w="5332" w:type="dxa"/>
            <w:vAlign w:val="center"/>
          </w:tcPr>
          <w:p w:rsidR="00706BB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Азимут линий ПП</w:t>
            </w:r>
          </w:p>
        </w:tc>
        <w:tc>
          <w:tcPr>
            <w:tcW w:w="5333" w:type="dxa"/>
            <w:vAlign w:val="center"/>
          </w:tcPr>
          <w:p w:rsidR="00706BBF" w:rsidRPr="00D049E1" w:rsidRDefault="0098630D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91,3</w:t>
            </w:r>
          </w:p>
        </w:tc>
      </w:tr>
      <w:tr w:rsidR="00706BBF" w:rsidRPr="00E70832" w:rsidTr="0098630D">
        <w:trPr>
          <w:trHeight w:val="147"/>
        </w:trPr>
        <w:tc>
          <w:tcPr>
            <w:tcW w:w="5332" w:type="dxa"/>
            <w:vAlign w:val="center"/>
          </w:tcPr>
          <w:p w:rsidR="00706BB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Планируемый общий объем ФН</w:t>
            </w:r>
          </w:p>
        </w:tc>
        <w:tc>
          <w:tcPr>
            <w:tcW w:w="5333" w:type="dxa"/>
            <w:vAlign w:val="center"/>
          </w:tcPr>
          <w:p w:rsidR="00706BBF" w:rsidRPr="00D049E1" w:rsidRDefault="00261220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13 58</w:t>
            </w:r>
            <w:r w:rsidR="00D049E1" w:rsidRPr="00C818AC">
              <w:rPr>
                <w:color w:val="auto"/>
                <w:sz w:val="24"/>
                <w:szCs w:val="24"/>
                <w:lang w:val="ru-RU"/>
              </w:rPr>
              <w:t>4**</w:t>
            </w:r>
          </w:p>
        </w:tc>
      </w:tr>
      <w:tr w:rsidR="00706BBF" w:rsidRPr="00E70832" w:rsidTr="0098630D">
        <w:trPr>
          <w:trHeight w:val="95"/>
        </w:trPr>
        <w:tc>
          <w:tcPr>
            <w:tcW w:w="5332" w:type="dxa"/>
            <w:vAlign w:val="center"/>
          </w:tcPr>
          <w:p w:rsidR="00706BB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Плотность ПВ на 1 км</w:t>
            </w:r>
            <w:proofErr w:type="gramStart"/>
            <w:r w:rsidRPr="00D049E1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333" w:type="dxa"/>
            <w:vAlign w:val="center"/>
          </w:tcPr>
          <w:p w:rsidR="00706BBF" w:rsidRPr="00D049E1" w:rsidRDefault="0098630D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68</w:t>
            </w:r>
            <w:r w:rsidR="008924B6">
              <w:rPr>
                <w:sz w:val="24"/>
                <w:szCs w:val="24"/>
                <w:lang w:val="ru-RU"/>
              </w:rPr>
              <w:t>**</w:t>
            </w:r>
          </w:p>
        </w:tc>
      </w:tr>
      <w:tr w:rsidR="00706BBF" w:rsidRPr="00E70832" w:rsidTr="0098630D">
        <w:trPr>
          <w:trHeight w:val="157"/>
        </w:trPr>
        <w:tc>
          <w:tcPr>
            <w:tcW w:w="5332" w:type="dxa"/>
            <w:vAlign w:val="center"/>
          </w:tcPr>
          <w:p w:rsidR="00706BBF" w:rsidRPr="00D049E1" w:rsidRDefault="00706BBF" w:rsidP="0060055D">
            <w:pPr>
              <w:pStyle w:val="4"/>
              <w:shd w:val="clear" w:color="auto" w:fill="auto"/>
              <w:spacing w:line="276" w:lineRule="auto"/>
              <w:ind w:left="60"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Длина записи, сек.</w:t>
            </w:r>
          </w:p>
        </w:tc>
        <w:tc>
          <w:tcPr>
            <w:tcW w:w="5333" w:type="dxa"/>
            <w:vAlign w:val="center"/>
          </w:tcPr>
          <w:p w:rsidR="00706BBF" w:rsidRPr="00D049E1" w:rsidRDefault="0098630D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4</w:t>
            </w:r>
          </w:p>
        </w:tc>
      </w:tr>
      <w:tr w:rsidR="0098630D" w:rsidRPr="00E204C3" w:rsidTr="0098630D">
        <w:trPr>
          <w:trHeight w:val="106"/>
        </w:trPr>
        <w:tc>
          <w:tcPr>
            <w:tcW w:w="5332" w:type="dxa"/>
            <w:vAlign w:val="center"/>
          </w:tcPr>
          <w:p w:rsidR="0098630D" w:rsidRPr="00D049E1" w:rsidRDefault="0098630D" w:rsidP="0060055D">
            <w:pPr>
              <w:pStyle w:val="4"/>
              <w:shd w:val="clear" w:color="auto" w:fill="auto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Шаг дискретизации, сек.</w:t>
            </w:r>
          </w:p>
        </w:tc>
        <w:tc>
          <w:tcPr>
            <w:tcW w:w="5333" w:type="dxa"/>
            <w:vAlign w:val="center"/>
          </w:tcPr>
          <w:p w:rsidR="0098630D" w:rsidRPr="00D049E1" w:rsidRDefault="0098630D" w:rsidP="0060055D">
            <w:pPr>
              <w:pStyle w:val="4"/>
              <w:shd w:val="clear" w:color="auto" w:fill="auto"/>
              <w:spacing w:line="276" w:lineRule="auto"/>
              <w:ind w:right="-41" w:firstLine="0"/>
              <w:jc w:val="center"/>
              <w:rPr>
                <w:sz w:val="24"/>
                <w:szCs w:val="24"/>
                <w:lang w:val="ru-RU"/>
              </w:rPr>
            </w:pPr>
            <w:r w:rsidRPr="00D049E1"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98630D" w:rsidRPr="00E204C3" w:rsidRDefault="0098630D" w:rsidP="00FE4F6C">
      <w:pPr>
        <w:pStyle w:val="4"/>
        <w:shd w:val="clear" w:color="auto" w:fill="auto"/>
        <w:tabs>
          <w:tab w:val="left" w:pos="914"/>
        </w:tabs>
        <w:spacing w:line="360" w:lineRule="auto"/>
        <w:ind w:left="780" w:right="140" w:firstLine="0"/>
        <w:jc w:val="both"/>
        <w:rPr>
          <w:sz w:val="24"/>
          <w:szCs w:val="24"/>
          <w:lang w:val="ru-RU"/>
        </w:rPr>
      </w:pPr>
    </w:p>
    <w:p w:rsidR="00E70832" w:rsidRDefault="0098630D" w:rsidP="00E70832">
      <w:pPr>
        <w:pStyle w:val="4"/>
        <w:shd w:val="clear" w:color="auto" w:fill="auto"/>
        <w:tabs>
          <w:tab w:val="left" w:pos="914"/>
        </w:tabs>
        <w:spacing w:line="276" w:lineRule="auto"/>
        <w:ind w:left="780" w:right="14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>Примечания:</w:t>
      </w:r>
    </w:p>
    <w:p w:rsidR="0098630D" w:rsidRPr="00E204C3" w:rsidRDefault="0098630D" w:rsidP="00E70832">
      <w:pPr>
        <w:pStyle w:val="4"/>
        <w:shd w:val="clear" w:color="auto" w:fill="auto"/>
        <w:tabs>
          <w:tab w:val="left" w:pos="914"/>
        </w:tabs>
        <w:spacing w:line="276" w:lineRule="auto"/>
        <w:ind w:left="780" w:right="14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>* - выбирается по результатам опытных работ</w:t>
      </w:r>
    </w:p>
    <w:p w:rsidR="0098630D" w:rsidRPr="00E204C3" w:rsidRDefault="0098630D" w:rsidP="00E70832">
      <w:pPr>
        <w:pStyle w:val="4"/>
        <w:shd w:val="clear" w:color="auto" w:fill="auto"/>
        <w:tabs>
          <w:tab w:val="left" w:pos="914"/>
        </w:tabs>
        <w:spacing w:line="276" w:lineRule="auto"/>
        <w:ind w:left="780" w:right="14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**-точные значения параметров будут определены при проектировании и по результатам опытных работ </w:t>
      </w:r>
    </w:p>
    <w:p w:rsidR="0098630D" w:rsidRPr="00E204C3" w:rsidRDefault="0098630D" w:rsidP="00E70832">
      <w:pPr>
        <w:pStyle w:val="4"/>
        <w:shd w:val="clear" w:color="auto" w:fill="auto"/>
        <w:tabs>
          <w:tab w:val="left" w:pos="914"/>
        </w:tabs>
        <w:spacing w:line="276" w:lineRule="auto"/>
        <w:ind w:left="780" w:right="140" w:firstLine="0"/>
        <w:jc w:val="both"/>
        <w:rPr>
          <w:sz w:val="24"/>
          <w:szCs w:val="24"/>
          <w:lang w:val="ru-RU"/>
        </w:rPr>
      </w:pPr>
    </w:p>
    <w:p w:rsidR="00722CDD" w:rsidRPr="00E204C3" w:rsidRDefault="0098630D" w:rsidP="00E70832">
      <w:pPr>
        <w:pStyle w:val="4"/>
        <w:shd w:val="clear" w:color="auto" w:fill="auto"/>
        <w:tabs>
          <w:tab w:val="left" w:pos="914"/>
        </w:tabs>
        <w:spacing w:line="276" w:lineRule="auto"/>
        <w:ind w:left="780" w:right="140" w:firstLine="0"/>
        <w:jc w:val="both"/>
        <w:rPr>
          <w:sz w:val="24"/>
          <w:szCs w:val="24"/>
        </w:rPr>
      </w:pPr>
      <w:r w:rsidRPr="00E204C3">
        <w:rPr>
          <w:sz w:val="24"/>
          <w:szCs w:val="24"/>
          <w:lang w:val="ru-RU"/>
        </w:rPr>
        <w:t xml:space="preserve">2.5. </w:t>
      </w:r>
      <w:r w:rsidR="00C068FB" w:rsidRPr="00E204C3">
        <w:rPr>
          <w:sz w:val="24"/>
          <w:szCs w:val="24"/>
        </w:rPr>
        <w:t xml:space="preserve">Выполнение полевых сейсмических исследований МОГТ-ЗД проводятся с соблюдением требований </w:t>
      </w:r>
      <w:r w:rsidR="00B56C3F" w:rsidRPr="00E204C3">
        <w:rPr>
          <w:sz w:val="24"/>
          <w:szCs w:val="24"/>
          <w:lang w:val="ru-RU"/>
        </w:rPr>
        <w:t>«</w:t>
      </w:r>
      <w:r w:rsidR="00C068FB" w:rsidRPr="00E204C3">
        <w:rPr>
          <w:sz w:val="24"/>
          <w:szCs w:val="24"/>
        </w:rPr>
        <w:t>Технической инструкции по наземной сейсморазведке при проведении работ на нефть и газ» (Министерство природных ресурсов РФ</w:t>
      </w:r>
      <w:r w:rsidR="00E70832">
        <w:rPr>
          <w:sz w:val="24"/>
          <w:szCs w:val="24"/>
          <w:lang w:val="ru-RU"/>
        </w:rPr>
        <w:t>,</w:t>
      </w:r>
      <w:r w:rsidR="00C068FB" w:rsidRPr="00E204C3">
        <w:rPr>
          <w:sz w:val="24"/>
          <w:szCs w:val="24"/>
        </w:rPr>
        <w:t xml:space="preserve"> г. Москва. 2000 г.), используется современная телеметрическая система регистрации типа </w:t>
      </w:r>
      <w:r w:rsidR="00C068FB" w:rsidRPr="00E204C3">
        <w:rPr>
          <w:sz w:val="24"/>
          <w:szCs w:val="24"/>
          <w:lang w:val="en-US"/>
        </w:rPr>
        <w:t>UL</w:t>
      </w:r>
      <w:r w:rsidR="00C068FB" w:rsidRPr="00E204C3">
        <w:rPr>
          <w:sz w:val="24"/>
          <w:szCs w:val="24"/>
          <w:lang w:val="ru-RU"/>
        </w:rPr>
        <w:t xml:space="preserve">-428 </w:t>
      </w:r>
      <w:r w:rsidR="00C068FB" w:rsidRPr="00E204C3">
        <w:rPr>
          <w:sz w:val="24"/>
          <w:szCs w:val="24"/>
        </w:rPr>
        <w:t>или I/O. Источник колебаний - импульсный невзрывной. Подробны</w:t>
      </w:r>
      <w:r w:rsidR="00B56C3F" w:rsidRPr="00E204C3">
        <w:rPr>
          <w:sz w:val="24"/>
          <w:szCs w:val="24"/>
          <w:lang w:val="ru-RU"/>
        </w:rPr>
        <w:t>е</w:t>
      </w:r>
      <w:r w:rsidR="00C068FB" w:rsidRPr="00E204C3">
        <w:rPr>
          <w:sz w:val="24"/>
          <w:szCs w:val="24"/>
        </w:rPr>
        <w:t xml:space="preserve"> технические параметры системы наблюдения, характеристики рабочих и контрольных параметров аппаратуры</w:t>
      </w:r>
      <w:r w:rsidR="00B56C3F" w:rsidRPr="00E204C3">
        <w:rPr>
          <w:sz w:val="24"/>
          <w:szCs w:val="24"/>
          <w:lang w:val="ru-RU"/>
        </w:rPr>
        <w:t>,</w:t>
      </w:r>
      <w:r w:rsidR="00C068FB" w:rsidRPr="00E204C3">
        <w:rPr>
          <w:sz w:val="24"/>
          <w:szCs w:val="24"/>
        </w:rPr>
        <w:t xml:space="preserve"> их предельные допуски представляются в техническом задании и проекте на производство </w:t>
      </w:r>
      <w:r w:rsidR="00B56C3F" w:rsidRPr="00E204C3">
        <w:rPr>
          <w:sz w:val="24"/>
          <w:szCs w:val="24"/>
        </w:rPr>
        <w:t>исследований</w:t>
      </w:r>
      <w:r w:rsidR="00B56C3F" w:rsidRPr="00E204C3">
        <w:rPr>
          <w:sz w:val="24"/>
          <w:szCs w:val="24"/>
          <w:lang w:val="ru-RU"/>
        </w:rPr>
        <w:t>й</w:t>
      </w:r>
      <w:r w:rsidR="00C068FB" w:rsidRPr="00E204C3">
        <w:rPr>
          <w:sz w:val="24"/>
          <w:szCs w:val="24"/>
        </w:rPr>
        <w:t xml:space="preserve">. В </w:t>
      </w:r>
      <w:proofErr w:type="gramStart"/>
      <w:r w:rsidR="00C068FB" w:rsidRPr="00E204C3">
        <w:rPr>
          <w:sz w:val="24"/>
          <w:szCs w:val="24"/>
        </w:rPr>
        <w:t>процессе</w:t>
      </w:r>
      <w:proofErr w:type="gramEnd"/>
      <w:r w:rsidR="00C068FB" w:rsidRPr="00E204C3">
        <w:rPr>
          <w:sz w:val="24"/>
          <w:szCs w:val="24"/>
        </w:rPr>
        <w:t xml:space="preserve"> отработки полевого материала перед регистрацией каждого </w:t>
      </w:r>
      <w:r w:rsidR="00B56C3F" w:rsidRPr="00E204C3">
        <w:rPr>
          <w:sz w:val="24"/>
          <w:szCs w:val="24"/>
          <w:lang w:val="ru-RU"/>
        </w:rPr>
        <w:t>физического</w:t>
      </w:r>
      <w:r w:rsidR="00C068FB" w:rsidRPr="00E204C3">
        <w:rPr>
          <w:sz w:val="24"/>
          <w:szCs w:val="24"/>
        </w:rPr>
        <w:t xml:space="preserve"> наблюдения оператором должен контролироваться уровень микросейсм, который не должен превышать 16-</w:t>
      </w:r>
      <w:r w:rsidR="00B56C3F" w:rsidRPr="00E204C3">
        <w:rPr>
          <w:sz w:val="24"/>
          <w:szCs w:val="24"/>
          <w:lang w:val="ru-RU"/>
        </w:rPr>
        <w:t xml:space="preserve">20 </w:t>
      </w:r>
      <w:r w:rsidR="00C068FB" w:rsidRPr="00E204C3">
        <w:rPr>
          <w:sz w:val="24"/>
          <w:szCs w:val="24"/>
        </w:rPr>
        <w:t xml:space="preserve">мкВ. Отношение сигнал/микросейсмы должно быть не ниже 10. Максимальное снижение кратности по объективным причинам (пропуски, смещения и т.д. при обходе препятствий) может составлять 10% </w:t>
      </w:r>
      <w:proofErr w:type="gramStart"/>
      <w:r w:rsidR="00C068FB" w:rsidRPr="00E204C3">
        <w:rPr>
          <w:sz w:val="24"/>
          <w:szCs w:val="24"/>
        </w:rPr>
        <w:t>от</w:t>
      </w:r>
      <w:proofErr w:type="gramEnd"/>
      <w:r w:rsidR="00C068FB" w:rsidRPr="00E204C3">
        <w:rPr>
          <w:sz w:val="24"/>
          <w:szCs w:val="24"/>
        </w:rPr>
        <w:t xml:space="preserve"> проектной. В остальных случаях требуется согласование с Заказчиком.</w:t>
      </w:r>
    </w:p>
    <w:p w:rsidR="00722CDD" w:rsidRPr="00E204C3" w:rsidRDefault="00C068FB" w:rsidP="00E70832">
      <w:pPr>
        <w:pStyle w:val="4"/>
        <w:numPr>
          <w:ilvl w:val="1"/>
          <w:numId w:val="7"/>
        </w:numPr>
        <w:shd w:val="clear" w:color="auto" w:fill="auto"/>
        <w:tabs>
          <w:tab w:val="left" w:pos="851"/>
        </w:tabs>
        <w:spacing w:line="276" w:lineRule="auto"/>
        <w:ind w:left="851" w:right="140" w:firstLine="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Обеспечение контроля качества первичных материалов и геометрии наблюдений посредством их обработки на полевом ВЦ по согласованному с представителем Заказчика</w:t>
      </w:r>
      <w:r w:rsidR="00FE4F6C" w:rsidRPr="00E204C3">
        <w:rPr>
          <w:rStyle w:val="9pt0pt0"/>
          <w:sz w:val="24"/>
          <w:szCs w:val="24"/>
        </w:rPr>
        <w:t xml:space="preserve"> (супервайзер</w:t>
      </w:r>
      <w:r w:rsidRPr="00E204C3">
        <w:rPr>
          <w:rStyle w:val="9pt0pt0"/>
          <w:sz w:val="24"/>
          <w:szCs w:val="24"/>
        </w:rPr>
        <w:t>)</w:t>
      </w:r>
      <w:r w:rsidRPr="00E204C3">
        <w:rPr>
          <w:sz w:val="24"/>
          <w:szCs w:val="24"/>
        </w:rPr>
        <w:t xml:space="preserve"> графу</w:t>
      </w:r>
      <w:r w:rsidR="00B56C3F" w:rsidRPr="00E204C3">
        <w:rPr>
          <w:sz w:val="24"/>
          <w:szCs w:val="24"/>
          <w:lang w:val="ru-RU"/>
        </w:rPr>
        <w:t>.</w:t>
      </w:r>
      <w:r w:rsidRPr="00E204C3">
        <w:rPr>
          <w:sz w:val="24"/>
          <w:szCs w:val="24"/>
        </w:rPr>
        <w:t xml:space="preserve"> Выполнение </w:t>
      </w:r>
      <w:proofErr w:type="gramStart"/>
      <w:r w:rsidRPr="00E204C3">
        <w:rPr>
          <w:sz w:val="24"/>
          <w:szCs w:val="24"/>
        </w:rPr>
        <w:t>указании</w:t>
      </w:r>
      <w:proofErr w:type="gramEnd"/>
      <w:r w:rsidRPr="00E204C3">
        <w:rPr>
          <w:sz w:val="24"/>
          <w:szCs w:val="24"/>
        </w:rPr>
        <w:t xml:space="preserve"> и требований супервайзера по соблюдению методики и технологии работ</w:t>
      </w:r>
      <w:r w:rsidR="00B56C3F" w:rsidRPr="00E204C3">
        <w:rPr>
          <w:sz w:val="24"/>
          <w:szCs w:val="24"/>
          <w:lang w:val="ru-RU"/>
        </w:rPr>
        <w:t>.</w:t>
      </w:r>
    </w:p>
    <w:p w:rsidR="00722CDD" w:rsidRPr="00E204C3" w:rsidRDefault="00B56C3F" w:rsidP="00E70832">
      <w:pPr>
        <w:pStyle w:val="4"/>
        <w:shd w:val="clear" w:color="auto" w:fill="auto"/>
        <w:spacing w:line="276" w:lineRule="auto"/>
        <w:ind w:left="851" w:right="140" w:firstLine="0"/>
        <w:jc w:val="both"/>
        <w:rPr>
          <w:sz w:val="24"/>
          <w:szCs w:val="24"/>
        </w:rPr>
      </w:pPr>
      <w:r w:rsidRPr="00E204C3">
        <w:rPr>
          <w:sz w:val="24"/>
          <w:szCs w:val="24"/>
          <w:lang w:val="ru-RU"/>
        </w:rPr>
        <w:t>2</w:t>
      </w:r>
      <w:r w:rsidRPr="00E204C3">
        <w:rPr>
          <w:sz w:val="24"/>
          <w:szCs w:val="24"/>
        </w:rPr>
        <w:t>.</w:t>
      </w:r>
      <w:r w:rsidRPr="00E204C3">
        <w:rPr>
          <w:sz w:val="24"/>
          <w:szCs w:val="24"/>
          <w:lang w:val="ru-RU"/>
        </w:rPr>
        <w:t>7</w:t>
      </w:r>
      <w:r w:rsidR="00C068FB" w:rsidRPr="00E204C3">
        <w:rPr>
          <w:sz w:val="24"/>
          <w:szCs w:val="24"/>
        </w:rPr>
        <w:t xml:space="preserve">. Окончательная приёмка полевых сейсмических материалов производится комиссией с участием </w:t>
      </w:r>
      <w:proofErr w:type="gramStart"/>
      <w:r w:rsidR="00C068FB" w:rsidRPr="00E204C3">
        <w:rPr>
          <w:sz w:val="24"/>
          <w:szCs w:val="24"/>
        </w:rPr>
        <w:t>представителен</w:t>
      </w:r>
      <w:proofErr w:type="gramEnd"/>
      <w:r w:rsidR="00C068FB" w:rsidRPr="00E204C3">
        <w:rPr>
          <w:sz w:val="24"/>
          <w:szCs w:val="24"/>
        </w:rPr>
        <w:t xml:space="preserve"> Заказчика и Исполнителя обработки.</w:t>
      </w:r>
    </w:p>
    <w:p w:rsidR="00722CDD" w:rsidRPr="00E204C3" w:rsidRDefault="00C068FB" w:rsidP="00E70832">
      <w:pPr>
        <w:pStyle w:val="4"/>
        <w:shd w:val="clear" w:color="auto" w:fill="auto"/>
        <w:spacing w:after="266" w:line="276" w:lineRule="auto"/>
        <w:ind w:left="851" w:firstLine="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Все полевые материалы в установленном порядке передать Заказчику.</w:t>
      </w:r>
    </w:p>
    <w:p w:rsidR="00722CDD" w:rsidRPr="00E204C3" w:rsidRDefault="00C068FB" w:rsidP="00E70832">
      <w:pPr>
        <w:pStyle w:val="23"/>
        <w:shd w:val="clear" w:color="auto" w:fill="auto"/>
        <w:spacing w:after="189" w:line="276" w:lineRule="auto"/>
        <w:ind w:left="180" w:firstLine="34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3. Камеральные работы и обработка сейсмических данных.</w:t>
      </w:r>
    </w:p>
    <w:p w:rsidR="00722CDD" w:rsidRPr="00E204C3" w:rsidRDefault="00C818AC" w:rsidP="00E70832">
      <w:pPr>
        <w:pStyle w:val="4"/>
        <w:shd w:val="clear" w:color="auto" w:fill="auto"/>
        <w:tabs>
          <w:tab w:val="left" w:pos="8381"/>
        </w:tabs>
        <w:spacing w:after="111" w:line="276" w:lineRule="auto"/>
        <w:ind w:left="180" w:right="140" w:firstLine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Выполнить обработку и интерпретацию сейсморазведочных </w:t>
      </w:r>
      <w:r w:rsidR="00C068FB" w:rsidRPr="00E204C3">
        <w:rPr>
          <w:sz w:val="24"/>
          <w:szCs w:val="24"/>
        </w:rPr>
        <w:t>материалов с использованием современной вычислительной техники и технологии.</w:t>
      </w:r>
    </w:p>
    <w:p w:rsidR="00722CDD" w:rsidRPr="00E204C3" w:rsidRDefault="00C068FB" w:rsidP="00E70832">
      <w:pPr>
        <w:pStyle w:val="23"/>
        <w:shd w:val="clear" w:color="auto" w:fill="auto"/>
        <w:spacing w:after="292" w:line="276" w:lineRule="auto"/>
        <w:ind w:left="180" w:firstLine="34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4. Окончательные результаты.</w:t>
      </w:r>
    </w:p>
    <w:p w:rsidR="00B56C3F" w:rsidRPr="00E204C3" w:rsidRDefault="00B56C3F" w:rsidP="00E70832">
      <w:pPr>
        <w:pStyle w:val="4"/>
        <w:shd w:val="clear" w:color="auto" w:fill="auto"/>
        <w:spacing w:line="276" w:lineRule="auto"/>
        <w:ind w:left="851" w:right="14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4.1. По результатам проведенных исследований будет </w:t>
      </w:r>
      <w:proofErr w:type="gramStart"/>
      <w:r w:rsidRPr="00E204C3">
        <w:rPr>
          <w:sz w:val="24"/>
          <w:szCs w:val="24"/>
          <w:lang w:val="ru-RU"/>
        </w:rPr>
        <w:t>сформирована и передана</w:t>
      </w:r>
      <w:proofErr w:type="gramEnd"/>
      <w:r w:rsidRPr="00E204C3">
        <w:rPr>
          <w:sz w:val="24"/>
          <w:szCs w:val="24"/>
          <w:lang w:val="ru-RU"/>
        </w:rPr>
        <w:t xml:space="preserve"> на носителях типа « </w:t>
      </w:r>
      <w:r w:rsidRPr="00E204C3">
        <w:rPr>
          <w:sz w:val="24"/>
          <w:szCs w:val="24"/>
          <w:lang w:val="en-US"/>
        </w:rPr>
        <w:t>CD</w:t>
      </w:r>
      <w:r w:rsidRPr="00E204C3">
        <w:rPr>
          <w:sz w:val="24"/>
          <w:szCs w:val="24"/>
          <w:lang w:val="ru-RU"/>
        </w:rPr>
        <w:t>-</w:t>
      </w:r>
      <w:r w:rsidRPr="00E204C3">
        <w:rPr>
          <w:sz w:val="24"/>
          <w:szCs w:val="24"/>
          <w:lang w:val="en-US"/>
        </w:rPr>
        <w:t>R</w:t>
      </w:r>
      <w:r w:rsidRPr="00E204C3">
        <w:rPr>
          <w:sz w:val="24"/>
          <w:szCs w:val="24"/>
          <w:lang w:val="ru-RU"/>
        </w:rPr>
        <w:t xml:space="preserve">», </w:t>
      </w:r>
      <w:r w:rsidR="00C068FB" w:rsidRPr="00E204C3">
        <w:rPr>
          <w:sz w:val="24"/>
          <w:szCs w:val="24"/>
          <w:lang w:val="ru-RU"/>
        </w:rPr>
        <w:t>«</w:t>
      </w:r>
      <w:r w:rsidR="00C068FB" w:rsidRPr="00E204C3">
        <w:rPr>
          <w:sz w:val="24"/>
          <w:szCs w:val="24"/>
          <w:lang w:val="en-US"/>
        </w:rPr>
        <w:t>DVD</w:t>
      </w:r>
      <w:r w:rsidR="00C068FB" w:rsidRPr="00E204C3">
        <w:rPr>
          <w:sz w:val="24"/>
          <w:szCs w:val="24"/>
          <w:lang w:val="ru-RU"/>
        </w:rPr>
        <w:t xml:space="preserve">» </w:t>
      </w:r>
      <w:r w:rsidRPr="00E204C3">
        <w:rPr>
          <w:sz w:val="24"/>
          <w:szCs w:val="24"/>
          <w:lang w:val="ru-RU"/>
        </w:rPr>
        <w:t>представителю</w:t>
      </w:r>
      <w:r w:rsidR="00C068FB" w:rsidRPr="00E204C3">
        <w:rPr>
          <w:sz w:val="24"/>
          <w:szCs w:val="24"/>
        </w:rPr>
        <w:t xml:space="preserve"> Заказчика электронный архив (в 4 экземплярах), включающий: </w:t>
      </w:r>
    </w:p>
    <w:p w:rsidR="00B56C3F" w:rsidRPr="00E204C3" w:rsidRDefault="00B56C3F" w:rsidP="00E70832">
      <w:pPr>
        <w:pStyle w:val="4"/>
        <w:shd w:val="clear" w:color="auto" w:fill="auto"/>
        <w:spacing w:line="276" w:lineRule="auto"/>
        <w:ind w:left="851" w:right="140" w:firstLine="0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- </w:t>
      </w:r>
      <w:r w:rsidR="00C068FB" w:rsidRPr="00E204C3">
        <w:rPr>
          <w:sz w:val="24"/>
          <w:szCs w:val="24"/>
        </w:rPr>
        <w:t xml:space="preserve">записи полевых наблюдений в формате </w:t>
      </w:r>
      <w:r w:rsidR="00C068FB" w:rsidRPr="00E204C3">
        <w:rPr>
          <w:sz w:val="24"/>
          <w:szCs w:val="24"/>
          <w:lang w:val="en-US"/>
        </w:rPr>
        <w:t>SEG</w:t>
      </w:r>
      <w:r w:rsidR="00C068FB" w:rsidRPr="00E204C3">
        <w:rPr>
          <w:sz w:val="24"/>
          <w:szCs w:val="24"/>
          <w:lang w:val="ru-RU"/>
        </w:rPr>
        <w:t>-</w:t>
      </w:r>
      <w:r w:rsidR="00C068FB" w:rsidRPr="00E204C3">
        <w:rPr>
          <w:sz w:val="24"/>
          <w:szCs w:val="24"/>
          <w:lang w:val="en-US"/>
        </w:rPr>
        <w:t>Y</w:t>
      </w:r>
      <w:r w:rsidR="00C068FB" w:rsidRPr="00E204C3">
        <w:rPr>
          <w:sz w:val="24"/>
          <w:szCs w:val="24"/>
          <w:lang w:val="ru-RU"/>
        </w:rPr>
        <w:t xml:space="preserve">; </w:t>
      </w:r>
    </w:p>
    <w:p w:rsidR="00722CDD" w:rsidRPr="00E204C3" w:rsidRDefault="00C068FB" w:rsidP="00E70832">
      <w:pPr>
        <w:pStyle w:val="4"/>
        <w:shd w:val="clear" w:color="auto" w:fill="auto"/>
        <w:spacing w:line="276" w:lineRule="auto"/>
        <w:ind w:left="851" w:right="140" w:firstLine="0"/>
        <w:jc w:val="both"/>
        <w:rPr>
          <w:sz w:val="24"/>
          <w:szCs w:val="24"/>
        </w:rPr>
      </w:pPr>
      <w:proofErr w:type="gramStart"/>
      <w:r w:rsidRPr="00E204C3">
        <w:rPr>
          <w:sz w:val="24"/>
          <w:szCs w:val="24"/>
        </w:rPr>
        <w:t xml:space="preserve">- полевая сопроводительная документация (Рапорты операторов в электронном виде с указанием природных и техногенных факторов, влияющих на качество получаемых </w:t>
      </w:r>
      <w:r w:rsidR="00C818AC" w:rsidRPr="00E204C3">
        <w:rPr>
          <w:sz w:val="24"/>
          <w:szCs w:val="24"/>
        </w:rPr>
        <w:t>материалов,</w:t>
      </w:r>
      <w:r w:rsidRPr="00E204C3">
        <w:rPr>
          <w:sz w:val="24"/>
          <w:szCs w:val="24"/>
        </w:rPr>
        <w:t xml:space="preserve"> а также с описанием всех отклонений от проектной технологии наблюдений:</w:t>
      </w:r>
      <w:proofErr w:type="gramEnd"/>
      <w:r w:rsidRPr="00E204C3">
        <w:rPr>
          <w:sz w:val="24"/>
          <w:szCs w:val="24"/>
        </w:rPr>
        <w:t xml:space="preserve"> </w:t>
      </w:r>
      <w:proofErr w:type="gramStart"/>
      <w:r w:rsidRPr="00E204C3">
        <w:rPr>
          <w:sz w:val="24"/>
          <w:szCs w:val="24"/>
        </w:rPr>
        <w:t>Схема расположения</w:t>
      </w:r>
      <w:r w:rsidR="007E5E69" w:rsidRPr="00E204C3">
        <w:rPr>
          <w:sz w:val="24"/>
          <w:szCs w:val="24"/>
          <w:lang w:val="ru-RU"/>
        </w:rPr>
        <w:t xml:space="preserve"> </w:t>
      </w:r>
      <w:r w:rsidRPr="00E204C3">
        <w:rPr>
          <w:sz w:val="24"/>
          <w:szCs w:val="24"/>
        </w:rPr>
        <w:t>проектных и вынесенных в натуру линий возбуждения и приема колебаний ЗД с сетью профилей 2Д прошлых лет)</w:t>
      </w:r>
      <w:proofErr w:type="gramEnd"/>
    </w:p>
    <w:p w:rsidR="00722CDD" w:rsidRPr="00E204C3" w:rsidRDefault="007E5E69" w:rsidP="00E70832">
      <w:pPr>
        <w:pStyle w:val="4"/>
        <w:shd w:val="clear" w:color="auto" w:fill="auto"/>
        <w:tabs>
          <w:tab w:val="left" w:pos="6324"/>
        </w:tabs>
        <w:spacing w:line="276" w:lineRule="auto"/>
        <w:ind w:left="780" w:right="140" w:firstLine="496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>- Результаты аппаратурных проверок регистрирующего оборудования и источников упругих колебаний.</w:t>
      </w:r>
    </w:p>
    <w:p w:rsidR="00722CDD" w:rsidRPr="00E204C3" w:rsidRDefault="007E5E69" w:rsidP="00E70832">
      <w:pPr>
        <w:pStyle w:val="4"/>
        <w:shd w:val="clear" w:color="auto" w:fill="auto"/>
        <w:tabs>
          <w:tab w:val="left" w:pos="6324"/>
        </w:tabs>
        <w:spacing w:line="276" w:lineRule="auto"/>
        <w:ind w:left="780" w:right="140" w:firstLine="496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- Акты предварительной и окончательной </w:t>
      </w:r>
      <w:r w:rsidR="00C068FB" w:rsidRPr="00E204C3">
        <w:rPr>
          <w:sz w:val="24"/>
          <w:szCs w:val="24"/>
        </w:rPr>
        <w:t>подрядчика</w:t>
      </w:r>
      <w:r w:rsidRPr="00E204C3">
        <w:rPr>
          <w:sz w:val="24"/>
          <w:szCs w:val="24"/>
          <w:lang w:val="ru-RU"/>
        </w:rPr>
        <w:t xml:space="preserve"> (</w:t>
      </w:r>
      <w:r w:rsidR="00C068FB" w:rsidRPr="00E204C3">
        <w:rPr>
          <w:sz w:val="24"/>
          <w:szCs w:val="24"/>
        </w:rPr>
        <w:t>с</w:t>
      </w:r>
      <w:r w:rsidRPr="00E204C3">
        <w:rPr>
          <w:sz w:val="24"/>
          <w:szCs w:val="24"/>
          <w:lang w:val="ru-RU"/>
        </w:rPr>
        <w:t xml:space="preserve"> участием представителя Заказчика) приёмок полевого материала</w:t>
      </w:r>
    </w:p>
    <w:p w:rsidR="007E5E69" w:rsidRPr="00E204C3" w:rsidRDefault="007E5E69" w:rsidP="00E70832">
      <w:pPr>
        <w:pStyle w:val="4"/>
        <w:shd w:val="clear" w:color="auto" w:fill="auto"/>
        <w:tabs>
          <w:tab w:val="left" w:pos="6324"/>
        </w:tabs>
        <w:spacing w:line="276" w:lineRule="auto"/>
        <w:ind w:left="780" w:right="140" w:firstLine="496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>- Акт окончательной приёмки топогеодезических материалов комиссией Подрядчика с участием представителя Заказчика</w:t>
      </w:r>
    </w:p>
    <w:p w:rsidR="00722CDD" w:rsidRPr="00E204C3" w:rsidRDefault="007E5E69" w:rsidP="00E70832">
      <w:pPr>
        <w:pStyle w:val="4"/>
        <w:shd w:val="clear" w:color="auto" w:fill="auto"/>
        <w:tabs>
          <w:tab w:val="left" w:pos="1464"/>
        </w:tabs>
        <w:spacing w:line="276" w:lineRule="auto"/>
        <w:ind w:left="709" w:right="140" w:firstLine="496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- </w:t>
      </w:r>
      <w:r w:rsidR="00C068FB" w:rsidRPr="00E204C3">
        <w:rPr>
          <w:sz w:val="24"/>
          <w:szCs w:val="24"/>
        </w:rPr>
        <w:t>Топогеодезические материалы: каталог координат и ведомость высот пунктов геофизических наблюдений (ПВ и ПИ), таблица пересечений ЛВ и ЛИ</w:t>
      </w:r>
      <w:proofErr w:type="gramStart"/>
      <w:r w:rsidR="00C068FB" w:rsidRPr="00E204C3">
        <w:rPr>
          <w:sz w:val="24"/>
          <w:szCs w:val="24"/>
        </w:rPr>
        <w:t>.</w:t>
      </w:r>
      <w:proofErr w:type="gramEnd"/>
      <w:r w:rsidR="00C068FB" w:rsidRPr="00E204C3">
        <w:rPr>
          <w:sz w:val="24"/>
          <w:szCs w:val="24"/>
        </w:rPr>
        <w:t xml:space="preserve"> </w:t>
      </w:r>
      <w:proofErr w:type="gramStart"/>
      <w:r w:rsidR="00C068FB" w:rsidRPr="00E204C3">
        <w:rPr>
          <w:sz w:val="24"/>
          <w:szCs w:val="24"/>
        </w:rPr>
        <w:t>а</w:t>
      </w:r>
      <w:proofErr w:type="gramEnd"/>
      <w:r w:rsidR="00C068FB" w:rsidRPr="00E204C3">
        <w:rPr>
          <w:sz w:val="24"/>
          <w:szCs w:val="24"/>
        </w:rPr>
        <w:t>брисы по ЛВ и ЛП</w:t>
      </w:r>
      <w:r w:rsidRPr="00E204C3">
        <w:rPr>
          <w:sz w:val="24"/>
          <w:szCs w:val="24"/>
          <w:lang w:val="ru-RU"/>
        </w:rPr>
        <w:t>,</w:t>
      </w:r>
      <w:r w:rsidR="00C068FB" w:rsidRPr="00E204C3">
        <w:rPr>
          <w:sz w:val="24"/>
          <w:szCs w:val="24"/>
        </w:rPr>
        <w:t xml:space="preserve"> схема</w:t>
      </w:r>
      <w:r w:rsidRPr="00E204C3">
        <w:rPr>
          <w:sz w:val="24"/>
          <w:szCs w:val="24"/>
          <w:lang w:val="ru-RU"/>
        </w:rPr>
        <w:t xml:space="preserve"> расположения сейсмических профилей и их геодезической привязки, каталог полных координат всех имеющихся на площади скважин (передается в установленном порядке).</w:t>
      </w:r>
    </w:p>
    <w:p w:rsidR="007E5E69" w:rsidRPr="00E204C3" w:rsidRDefault="007E5E69" w:rsidP="00E70832">
      <w:pPr>
        <w:pStyle w:val="4"/>
        <w:shd w:val="clear" w:color="auto" w:fill="auto"/>
        <w:tabs>
          <w:tab w:val="left" w:pos="1464"/>
        </w:tabs>
        <w:spacing w:line="276" w:lineRule="auto"/>
        <w:ind w:left="709" w:right="140" w:firstLine="496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- копия </w:t>
      </w:r>
      <w:proofErr w:type="spellStart"/>
      <w:r w:rsidRPr="00E204C3">
        <w:rPr>
          <w:sz w:val="24"/>
          <w:szCs w:val="24"/>
          <w:lang w:val="ru-RU"/>
        </w:rPr>
        <w:t>топокарты</w:t>
      </w:r>
      <w:proofErr w:type="spellEnd"/>
      <w:r w:rsidRPr="00E204C3">
        <w:rPr>
          <w:sz w:val="24"/>
          <w:szCs w:val="24"/>
          <w:lang w:val="ru-RU"/>
        </w:rPr>
        <w:t xml:space="preserve"> в масштабе 1: 25 000 без координатной сетки с нанесенными линиями возбуждения и приема и скважинами, имеющимися на участке</w:t>
      </w:r>
    </w:p>
    <w:p w:rsidR="007E5E69" w:rsidRPr="00E204C3" w:rsidRDefault="007E5E69" w:rsidP="00E70832">
      <w:pPr>
        <w:pStyle w:val="4"/>
        <w:shd w:val="clear" w:color="auto" w:fill="auto"/>
        <w:tabs>
          <w:tab w:val="left" w:pos="1464"/>
        </w:tabs>
        <w:spacing w:line="276" w:lineRule="auto"/>
        <w:ind w:left="709" w:right="140" w:firstLine="496"/>
        <w:jc w:val="both"/>
        <w:rPr>
          <w:sz w:val="24"/>
          <w:szCs w:val="24"/>
          <w:lang w:val="ru-RU"/>
        </w:rPr>
      </w:pPr>
      <w:r w:rsidRPr="00E204C3">
        <w:rPr>
          <w:sz w:val="24"/>
          <w:szCs w:val="24"/>
          <w:lang w:val="ru-RU"/>
        </w:rPr>
        <w:t xml:space="preserve">- </w:t>
      </w:r>
      <w:r w:rsidRPr="00E204C3">
        <w:rPr>
          <w:sz w:val="24"/>
          <w:szCs w:val="24"/>
          <w:lang w:val="en-US"/>
        </w:rPr>
        <w:t>SPS</w:t>
      </w:r>
      <w:r w:rsidRPr="00E204C3">
        <w:rPr>
          <w:sz w:val="24"/>
          <w:szCs w:val="24"/>
          <w:lang w:val="ru-RU"/>
        </w:rPr>
        <w:t xml:space="preserve"> – файлы с информацией </w:t>
      </w:r>
      <w:proofErr w:type="gramStart"/>
      <w:r w:rsidRPr="00E204C3">
        <w:rPr>
          <w:sz w:val="24"/>
          <w:szCs w:val="24"/>
          <w:lang w:val="ru-RU"/>
        </w:rPr>
        <w:t>о</w:t>
      </w:r>
      <w:proofErr w:type="gramEnd"/>
      <w:r w:rsidRPr="00E204C3">
        <w:rPr>
          <w:sz w:val="24"/>
          <w:szCs w:val="24"/>
          <w:lang w:val="ru-RU"/>
        </w:rPr>
        <w:t xml:space="preserve"> альтитуде ПВ и ПП, статистических поправках ПВ и ПП, условных координатах ПВ и ПП </w:t>
      </w:r>
    </w:p>
    <w:p w:rsidR="00722CDD" w:rsidRPr="00E204C3" w:rsidRDefault="00C068FB" w:rsidP="00E70832">
      <w:pPr>
        <w:pStyle w:val="4"/>
        <w:numPr>
          <w:ilvl w:val="0"/>
          <w:numId w:val="3"/>
        </w:numPr>
        <w:shd w:val="clear" w:color="auto" w:fill="auto"/>
        <w:tabs>
          <w:tab w:val="left" w:pos="1426"/>
        </w:tabs>
        <w:spacing w:line="276" w:lineRule="auto"/>
        <w:ind w:left="780" w:firstLine="30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 xml:space="preserve">Предварительный 3D куб формата </w:t>
      </w:r>
      <w:r w:rsidRPr="00E204C3">
        <w:rPr>
          <w:sz w:val="24"/>
          <w:szCs w:val="24"/>
          <w:lang w:val="en-US"/>
        </w:rPr>
        <w:t>SEG</w:t>
      </w:r>
      <w:r w:rsidRPr="00E204C3">
        <w:rPr>
          <w:sz w:val="24"/>
          <w:szCs w:val="24"/>
          <w:lang w:val="ru-RU"/>
        </w:rPr>
        <w:t>-</w:t>
      </w:r>
      <w:r w:rsidRPr="00E204C3">
        <w:rPr>
          <w:sz w:val="24"/>
          <w:szCs w:val="24"/>
          <w:lang w:val="en-US"/>
        </w:rPr>
        <w:t>Y</w:t>
      </w:r>
      <w:r w:rsidRPr="00E204C3">
        <w:rPr>
          <w:sz w:val="24"/>
          <w:szCs w:val="24"/>
          <w:lang w:val="ru-RU"/>
        </w:rPr>
        <w:t>:</w:t>
      </w:r>
    </w:p>
    <w:p w:rsidR="00FE4F6C" w:rsidRPr="00E204C3" w:rsidRDefault="00C068FB" w:rsidP="00E70832">
      <w:pPr>
        <w:pStyle w:val="4"/>
        <w:numPr>
          <w:ilvl w:val="0"/>
          <w:numId w:val="3"/>
        </w:numPr>
        <w:shd w:val="clear" w:color="auto" w:fill="auto"/>
        <w:tabs>
          <w:tab w:val="left" w:pos="1486"/>
        </w:tabs>
        <w:spacing w:line="276" w:lineRule="auto"/>
        <w:ind w:left="780" w:right="140" w:firstLine="30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Карты: соотношения сигнал/помеха, сигнал/микросейсмы, частотного параметра в интервале целевых горизонтов по кубу 3D полевой обработки, совмещенные с ландшафтной</w:t>
      </w:r>
      <w:r w:rsidR="00FE4F6C" w:rsidRPr="00E204C3">
        <w:rPr>
          <w:sz w:val="24"/>
          <w:szCs w:val="24"/>
          <w:lang w:val="ru-RU"/>
        </w:rPr>
        <w:t xml:space="preserve"> основой</w:t>
      </w:r>
    </w:p>
    <w:p w:rsidR="00722CDD" w:rsidRPr="00E204C3" w:rsidRDefault="00C068FB" w:rsidP="00E70832">
      <w:pPr>
        <w:pStyle w:val="4"/>
        <w:numPr>
          <w:ilvl w:val="0"/>
          <w:numId w:val="3"/>
        </w:numPr>
        <w:shd w:val="clear" w:color="auto" w:fill="auto"/>
        <w:tabs>
          <w:tab w:val="left" w:pos="1486"/>
        </w:tabs>
        <w:spacing w:after="218" w:line="276" w:lineRule="auto"/>
        <w:ind w:left="780" w:right="140" w:firstLine="30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 xml:space="preserve">Информационный отчёт о полевых (опытных и производственных) работах с описанием </w:t>
      </w:r>
      <w:r w:rsidR="00FE4F6C" w:rsidRPr="00E204C3">
        <w:rPr>
          <w:sz w:val="24"/>
          <w:szCs w:val="24"/>
          <w:lang w:val="ru-RU"/>
        </w:rPr>
        <w:t>полевых</w:t>
      </w:r>
      <w:r w:rsidRPr="00E204C3">
        <w:rPr>
          <w:sz w:val="24"/>
          <w:szCs w:val="24"/>
        </w:rPr>
        <w:t xml:space="preserve"> сейсморазведочных и топогеодезических исследований с указанием, в том числе </w:t>
      </w:r>
      <w:r w:rsidR="00FE4F6C" w:rsidRPr="00E204C3">
        <w:rPr>
          <w:sz w:val="24"/>
          <w:szCs w:val="24"/>
          <w:lang w:val="ru-RU"/>
        </w:rPr>
        <w:t>важных особенностей выполненных исследований</w:t>
      </w:r>
      <w:r w:rsidRPr="00E204C3">
        <w:rPr>
          <w:sz w:val="24"/>
          <w:szCs w:val="24"/>
        </w:rPr>
        <w:t xml:space="preserve"> и отклонений от Проекта, с указанием причин</w:t>
      </w:r>
      <w:r w:rsidR="00FE4F6C" w:rsidRPr="00E204C3">
        <w:rPr>
          <w:sz w:val="24"/>
          <w:szCs w:val="24"/>
          <w:lang w:val="ru-RU"/>
        </w:rPr>
        <w:t xml:space="preserve"> этих отклонений.</w:t>
      </w:r>
    </w:p>
    <w:p w:rsidR="00FE4F6C" w:rsidRPr="00E204C3" w:rsidRDefault="00FE4F6C" w:rsidP="00E70832">
      <w:pPr>
        <w:pStyle w:val="4"/>
        <w:numPr>
          <w:ilvl w:val="0"/>
          <w:numId w:val="3"/>
        </w:numPr>
        <w:shd w:val="clear" w:color="auto" w:fill="auto"/>
        <w:tabs>
          <w:tab w:val="left" w:pos="1486"/>
        </w:tabs>
        <w:spacing w:after="218" w:line="276" w:lineRule="auto"/>
        <w:ind w:left="780" w:right="140" w:firstLine="300"/>
        <w:jc w:val="both"/>
        <w:rPr>
          <w:sz w:val="24"/>
          <w:szCs w:val="24"/>
        </w:rPr>
      </w:pPr>
      <w:r w:rsidRPr="00E204C3">
        <w:rPr>
          <w:sz w:val="24"/>
          <w:szCs w:val="24"/>
          <w:lang w:val="ru-RU"/>
        </w:rPr>
        <w:t xml:space="preserve">4.2. По результатам проведенных исследований будет передана на бумажном носителе </w:t>
      </w:r>
      <w:r w:rsidR="00C818AC" w:rsidRPr="00E204C3">
        <w:rPr>
          <w:sz w:val="24"/>
          <w:szCs w:val="24"/>
          <w:lang w:val="ru-RU"/>
        </w:rPr>
        <w:t>(в</w:t>
      </w:r>
      <w:r w:rsidRPr="00E204C3">
        <w:rPr>
          <w:sz w:val="24"/>
          <w:szCs w:val="24"/>
          <w:lang w:val="ru-RU"/>
        </w:rPr>
        <w:t xml:space="preserve"> 4 экземплярах) представителю Заказчика следующая информация:</w:t>
      </w:r>
    </w:p>
    <w:p w:rsidR="00FE4F6C" w:rsidRPr="00E204C3" w:rsidRDefault="00FE4F6C" w:rsidP="00E70832">
      <w:pPr>
        <w:pStyle w:val="4"/>
        <w:numPr>
          <w:ilvl w:val="0"/>
          <w:numId w:val="3"/>
        </w:numPr>
        <w:shd w:val="clear" w:color="auto" w:fill="auto"/>
        <w:tabs>
          <w:tab w:val="left" w:pos="1486"/>
        </w:tabs>
        <w:spacing w:after="218" w:line="276" w:lineRule="auto"/>
        <w:ind w:left="780" w:right="140" w:firstLine="300"/>
        <w:jc w:val="both"/>
        <w:rPr>
          <w:sz w:val="24"/>
          <w:szCs w:val="24"/>
        </w:rPr>
      </w:pPr>
      <w:r w:rsidRPr="00E204C3">
        <w:rPr>
          <w:sz w:val="24"/>
          <w:szCs w:val="24"/>
          <w:lang w:val="ru-RU"/>
        </w:rPr>
        <w:t xml:space="preserve">- Информационный </w:t>
      </w:r>
      <w:r w:rsidR="00C818AC" w:rsidRPr="00E204C3">
        <w:rPr>
          <w:sz w:val="24"/>
          <w:szCs w:val="24"/>
          <w:lang w:val="ru-RU"/>
        </w:rPr>
        <w:t>отчёт</w:t>
      </w:r>
      <w:r w:rsidRPr="00E204C3">
        <w:rPr>
          <w:sz w:val="24"/>
          <w:szCs w:val="24"/>
          <w:lang w:val="ru-RU"/>
        </w:rPr>
        <w:t xml:space="preserve"> о полевых (опытных и производственных) работах с указанием, в том числе, важных особенностей выполненных исследований и отклонений от Проекта, с указанием причин этих отклонений. </w:t>
      </w:r>
    </w:p>
    <w:p w:rsidR="00722CDD" w:rsidRPr="00E204C3" w:rsidRDefault="00C068FB" w:rsidP="00E70832">
      <w:pPr>
        <w:pStyle w:val="4"/>
        <w:numPr>
          <w:ilvl w:val="0"/>
          <w:numId w:val="3"/>
        </w:numPr>
        <w:shd w:val="clear" w:color="auto" w:fill="auto"/>
        <w:tabs>
          <w:tab w:val="left" w:pos="1433"/>
        </w:tabs>
        <w:spacing w:line="276" w:lineRule="auto"/>
        <w:ind w:left="780" w:firstLine="30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Акт окончательной приемки полевых материалов;</w:t>
      </w:r>
    </w:p>
    <w:p w:rsidR="00FE4F6C" w:rsidRPr="00E204C3" w:rsidRDefault="00FE4F6C" w:rsidP="00E70832">
      <w:pPr>
        <w:pStyle w:val="4"/>
        <w:numPr>
          <w:ilvl w:val="0"/>
          <w:numId w:val="3"/>
        </w:numPr>
        <w:shd w:val="clear" w:color="auto" w:fill="auto"/>
        <w:tabs>
          <w:tab w:val="left" w:pos="1433"/>
        </w:tabs>
        <w:spacing w:line="276" w:lineRule="auto"/>
        <w:ind w:left="780" w:firstLine="30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 xml:space="preserve">Акт </w:t>
      </w:r>
      <w:r w:rsidRPr="00E204C3">
        <w:rPr>
          <w:sz w:val="24"/>
          <w:szCs w:val="24"/>
          <w:lang w:val="ru-RU"/>
        </w:rPr>
        <w:t>приемки топографо-геодезических</w:t>
      </w:r>
      <w:r w:rsidRPr="00E204C3">
        <w:rPr>
          <w:sz w:val="24"/>
          <w:szCs w:val="24"/>
        </w:rPr>
        <w:t xml:space="preserve"> материалов;</w:t>
      </w:r>
    </w:p>
    <w:p w:rsidR="00722CDD" w:rsidRPr="00E204C3" w:rsidRDefault="00FE4F6C" w:rsidP="00E70832">
      <w:pPr>
        <w:pStyle w:val="4"/>
        <w:shd w:val="clear" w:color="auto" w:fill="auto"/>
        <w:spacing w:after="391" w:line="276" w:lineRule="auto"/>
        <w:ind w:left="740" w:right="60" w:firstLine="340"/>
        <w:jc w:val="both"/>
        <w:rPr>
          <w:sz w:val="24"/>
          <w:szCs w:val="24"/>
        </w:rPr>
      </w:pPr>
      <w:r w:rsidRPr="00E204C3">
        <w:rPr>
          <w:sz w:val="24"/>
          <w:szCs w:val="24"/>
          <w:lang w:val="ru-RU"/>
        </w:rPr>
        <w:t>-</w:t>
      </w:r>
      <w:r w:rsidRPr="00E204C3">
        <w:rPr>
          <w:sz w:val="24"/>
          <w:szCs w:val="24"/>
          <w:lang w:val="ru-RU"/>
        </w:rPr>
        <w:tab/>
      </w:r>
      <w:r w:rsidR="00C068FB" w:rsidRPr="00E204C3">
        <w:rPr>
          <w:sz w:val="24"/>
          <w:szCs w:val="24"/>
        </w:rPr>
        <w:t>Каталог координат и высот пунктов геофизических наблюдений, схема расположения сейсмических профилей, их геодезической привязки и координаты скважины (передаётся в установленном порядке).</w:t>
      </w:r>
    </w:p>
    <w:p w:rsidR="00722CDD" w:rsidRPr="00E204C3" w:rsidRDefault="00C068FB" w:rsidP="00FE4F6C">
      <w:pPr>
        <w:pStyle w:val="23"/>
        <w:shd w:val="clear" w:color="auto" w:fill="auto"/>
        <w:spacing w:after="70" w:line="360" w:lineRule="auto"/>
        <w:ind w:left="20" w:firstLine="720"/>
        <w:jc w:val="both"/>
        <w:rPr>
          <w:sz w:val="24"/>
          <w:szCs w:val="24"/>
        </w:rPr>
      </w:pPr>
      <w:r w:rsidRPr="00E204C3">
        <w:rPr>
          <w:sz w:val="24"/>
          <w:szCs w:val="24"/>
        </w:rPr>
        <w:t>5. Сроки проведения работ.</w:t>
      </w:r>
    </w:p>
    <w:p w:rsidR="00E70832" w:rsidRPr="00E70832" w:rsidRDefault="00E70832" w:rsidP="00E70832">
      <w:pPr>
        <w:numPr>
          <w:ilvl w:val="0"/>
          <w:numId w:val="8"/>
        </w:num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lang w:val="ru-RU" w:eastAsia="en-US"/>
        </w:rPr>
        <w:t>Составление, согласование и утверждение</w:t>
      </w:r>
      <w:r w:rsidRPr="00E70832">
        <w:rPr>
          <w:rFonts w:ascii="Times New Roman" w:eastAsia="Calibri" w:hAnsi="Times New Roman" w:cs="Times New Roman"/>
          <w:b/>
          <w:bCs/>
          <w:lang w:val="ru-RU" w:eastAsia="en-US"/>
        </w:rPr>
        <w:t xml:space="preserve"> ПСД</w:t>
      </w:r>
      <w:r w:rsidRPr="00E70832">
        <w:rPr>
          <w:rFonts w:ascii="Times New Roman" w:eastAsia="Calibri" w:hAnsi="Times New Roman" w:cs="Times New Roman"/>
          <w:lang w:val="ru-RU" w:eastAsia="en-US"/>
        </w:rPr>
        <w:t>:</w:t>
      </w:r>
      <w:r w:rsidRPr="00E70832">
        <w:rPr>
          <w:rFonts w:ascii="Times New Roman" w:eastAsia="Calibri" w:hAnsi="Times New Roman" w:cs="Times New Roman"/>
          <w:b/>
          <w:bCs/>
          <w:lang w:val="ru-RU" w:eastAsia="en-US"/>
        </w:rPr>
        <w:t xml:space="preserve"> 3-4 кв. 2021 г.</w:t>
      </w:r>
    </w:p>
    <w:p w:rsidR="00E70832" w:rsidRPr="00E70832" w:rsidRDefault="00E70832" w:rsidP="00E70832">
      <w:pPr>
        <w:numPr>
          <w:ilvl w:val="0"/>
          <w:numId w:val="8"/>
        </w:num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lang w:val="ru-RU" w:eastAsia="en-US"/>
        </w:rPr>
        <w:t>Согласование и получение разрешений в уполномоченных органах на земельные участки лесного фонда необходимые для производства работ:</w:t>
      </w:r>
      <w:r w:rsidRPr="00E70832">
        <w:rPr>
          <w:rFonts w:ascii="Times New Roman" w:eastAsia="Calibri" w:hAnsi="Times New Roman" w:cs="Times New Roman"/>
          <w:b/>
          <w:bCs/>
          <w:lang w:val="ru-RU" w:eastAsia="en-US"/>
        </w:rPr>
        <w:t xml:space="preserve"> 3-4 кв. 2021 г.</w:t>
      </w:r>
    </w:p>
    <w:p w:rsidR="00E70832" w:rsidRPr="00E70832" w:rsidRDefault="00E70832" w:rsidP="00E70832">
      <w:pPr>
        <w:numPr>
          <w:ilvl w:val="0"/>
          <w:numId w:val="8"/>
        </w:num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lang w:val="ru-RU" w:eastAsia="en-US"/>
        </w:rPr>
        <w:t>Проведение полевых работ:</w:t>
      </w:r>
      <w:r w:rsidRPr="00E70832">
        <w:rPr>
          <w:rFonts w:ascii="Times New Roman" w:eastAsia="Calibri" w:hAnsi="Times New Roman" w:cs="Times New Roman"/>
          <w:b/>
          <w:bCs/>
          <w:lang w:val="ru-RU" w:eastAsia="en-US"/>
        </w:rPr>
        <w:t xml:space="preserve"> 4 кв. 2021 – 1 кв.2022 гг.</w:t>
      </w:r>
    </w:p>
    <w:p w:rsidR="00E70832" w:rsidRPr="00E70832" w:rsidRDefault="00E70832" w:rsidP="00E70832">
      <w:pPr>
        <w:numPr>
          <w:ilvl w:val="0"/>
          <w:numId w:val="8"/>
        </w:num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lang w:val="ru-RU" w:eastAsia="en-US"/>
        </w:rPr>
        <w:t>Камеральная обработка геофизических материалов:</w:t>
      </w:r>
      <w:r w:rsidRPr="00E70832">
        <w:rPr>
          <w:rFonts w:ascii="Times New Roman" w:eastAsia="Calibri" w:hAnsi="Times New Roman" w:cs="Times New Roman"/>
          <w:b/>
          <w:bCs/>
          <w:lang w:val="ru-RU" w:eastAsia="en-US"/>
        </w:rPr>
        <w:t xml:space="preserve"> 1 - 2 кв. 2022 г.</w:t>
      </w:r>
    </w:p>
    <w:p w:rsidR="00E70832" w:rsidRPr="00E70832" w:rsidRDefault="00E70832" w:rsidP="00E70832">
      <w:pPr>
        <w:numPr>
          <w:ilvl w:val="0"/>
          <w:numId w:val="8"/>
        </w:num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lang w:val="ru-RU" w:eastAsia="en-US"/>
        </w:rPr>
        <w:t>Срок сдачи отчетов:</w:t>
      </w:r>
      <w:r w:rsidRPr="00E70832">
        <w:rPr>
          <w:rFonts w:ascii="Times New Roman" w:eastAsia="Calibri" w:hAnsi="Times New Roman" w:cs="Times New Roman"/>
          <w:b/>
          <w:bCs/>
          <w:lang w:val="ru-RU" w:eastAsia="en-US"/>
        </w:rPr>
        <w:t xml:space="preserve"> 3 кв. 2022 г.</w:t>
      </w:r>
    </w:p>
    <w:p w:rsidR="00E70832" w:rsidRPr="00E70832" w:rsidRDefault="00E70832" w:rsidP="00E70832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</w:p>
    <w:p w:rsidR="00E70832" w:rsidRPr="00E70832" w:rsidRDefault="00E70832" w:rsidP="00E70832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b/>
          <w:bCs/>
          <w:lang w:val="ru-RU" w:eastAsia="en-US"/>
        </w:rPr>
        <w:t>6. Отчетность</w:t>
      </w:r>
    </w:p>
    <w:p w:rsidR="00E70832" w:rsidRPr="00E70832" w:rsidRDefault="00E70832" w:rsidP="00E70832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lang w:val="ru-RU" w:eastAsia="en-US"/>
        </w:rPr>
        <w:t xml:space="preserve">Оформление и содержание отчета должно соответствовать ГОСТ </w:t>
      </w:r>
      <w:proofErr w:type="gramStart"/>
      <w:r w:rsidRPr="00E70832">
        <w:rPr>
          <w:rFonts w:ascii="Times New Roman" w:eastAsia="Calibri" w:hAnsi="Times New Roman" w:cs="Times New Roman"/>
          <w:lang w:val="ru-RU" w:eastAsia="en-US"/>
        </w:rPr>
        <w:t>Р</w:t>
      </w:r>
      <w:proofErr w:type="gramEnd"/>
      <w:r w:rsidRPr="00E70832">
        <w:rPr>
          <w:rFonts w:ascii="Times New Roman" w:eastAsia="Calibri" w:hAnsi="Times New Roman" w:cs="Times New Roman"/>
          <w:lang w:val="ru-RU" w:eastAsia="en-US"/>
        </w:rPr>
        <w:t xml:space="preserve"> 53579-2009, «Инструкции по сейсморазведке» (Москва, 1986г.) проекту «Технической инструкции по наземной сейсморазведке при проведении работ на нефть и газ» (Москва, 1999г.).</w:t>
      </w:r>
    </w:p>
    <w:p w:rsidR="00E70832" w:rsidRPr="00E70832" w:rsidRDefault="00E70832" w:rsidP="00E70832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  <w:r w:rsidRPr="00E70832">
        <w:rPr>
          <w:rFonts w:ascii="Times New Roman" w:eastAsia="Calibri" w:hAnsi="Times New Roman" w:cs="Times New Roman"/>
          <w:lang w:val="ru-RU" w:eastAsia="en-US"/>
        </w:rPr>
        <w:t>Заказчику передаётся база данных топогеодезической, сейсмической и геологической информации по площади работ в объёме, составе, форме и форматах, согласованных с Заказчиком. Отчет представляется:</w:t>
      </w:r>
    </w:p>
    <w:p w:rsidR="00E70832" w:rsidRPr="0023422D" w:rsidRDefault="00E70832" w:rsidP="0023422D">
      <w:pPr>
        <w:pStyle w:val="af4"/>
        <w:numPr>
          <w:ilvl w:val="0"/>
          <w:numId w:val="9"/>
        </w:numPr>
        <w:spacing w:line="259" w:lineRule="auto"/>
        <w:jc w:val="both"/>
        <w:rPr>
          <w:rFonts w:ascii="Times New Roman" w:eastAsia="Calibri" w:hAnsi="Times New Roman" w:cs="Times New Roman"/>
          <w:lang w:val="ru-RU" w:eastAsia="en-US"/>
        </w:rPr>
      </w:pPr>
      <w:r w:rsidRPr="0023422D">
        <w:rPr>
          <w:rFonts w:ascii="Times New Roman" w:eastAsia="Calibri" w:hAnsi="Times New Roman" w:cs="Times New Roman"/>
          <w:lang w:val="ru-RU" w:eastAsia="en-US"/>
        </w:rPr>
        <w:t>ПАО «ЯТЭК», г. Якутск - 3 экз. (на бумажном носителе) и 1экз. (на электронном носителе), (без права предоставления третьим лицам и использования без согласования с ПАО «ЯТЭК»).</w:t>
      </w:r>
    </w:p>
    <w:p w:rsidR="0023422D" w:rsidRDefault="0023422D" w:rsidP="0023422D">
      <w:pPr>
        <w:pStyle w:val="af4"/>
        <w:numPr>
          <w:ilvl w:val="0"/>
          <w:numId w:val="9"/>
        </w:numPr>
        <w:spacing w:line="259" w:lineRule="auto"/>
        <w:jc w:val="both"/>
        <w:rPr>
          <w:rFonts w:ascii="Times New Roman" w:eastAsia="Calibri" w:hAnsi="Times New Roman" w:cs="Times New Roman"/>
          <w:lang w:val="ru-RU" w:eastAsia="en-US"/>
        </w:rPr>
      </w:pPr>
      <w:r>
        <w:rPr>
          <w:rFonts w:ascii="Times New Roman" w:eastAsia="Calibri" w:hAnsi="Times New Roman" w:cs="Times New Roman"/>
          <w:lang w:val="ru-RU" w:eastAsia="en-US"/>
        </w:rPr>
        <w:t>В геологические территориальные и федеральные фонды Исполнитель сдает самостоятельно.</w:t>
      </w:r>
    </w:p>
    <w:p w:rsidR="0023422D" w:rsidRDefault="0023422D" w:rsidP="0023422D">
      <w:pPr>
        <w:spacing w:line="259" w:lineRule="auto"/>
        <w:jc w:val="both"/>
        <w:rPr>
          <w:rFonts w:ascii="Times New Roman" w:eastAsia="Calibri" w:hAnsi="Times New Roman" w:cs="Times New Roman"/>
          <w:lang w:val="ru-RU" w:eastAsia="en-US"/>
        </w:rPr>
      </w:pPr>
    </w:p>
    <w:p w:rsidR="0023422D" w:rsidRDefault="0023422D" w:rsidP="0023422D">
      <w:pPr>
        <w:spacing w:line="259" w:lineRule="auto"/>
        <w:jc w:val="both"/>
        <w:rPr>
          <w:rFonts w:ascii="Times New Roman" w:eastAsia="Calibri" w:hAnsi="Times New Roman" w:cs="Times New Roman"/>
          <w:lang w:val="ru-RU" w:eastAsia="en-US"/>
        </w:rPr>
      </w:pPr>
    </w:p>
    <w:p w:rsidR="0023422D" w:rsidRPr="0023422D" w:rsidRDefault="0023422D" w:rsidP="0023422D">
      <w:pPr>
        <w:spacing w:line="259" w:lineRule="auto"/>
        <w:jc w:val="both"/>
        <w:rPr>
          <w:rFonts w:ascii="Times New Roman" w:eastAsia="Calibri" w:hAnsi="Times New Roman" w:cs="Times New Roman"/>
          <w:lang w:val="ru-RU" w:eastAsia="en-US"/>
        </w:rPr>
      </w:pPr>
      <w:r>
        <w:rPr>
          <w:rFonts w:ascii="Times New Roman" w:eastAsia="Calibri" w:hAnsi="Times New Roman" w:cs="Times New Roman"/>
          <w:lang w:val="ru-RU" w:eastAsia="en-US"/>
        </w:rPr>
        <w:t xml:space="preserve">Главный специалист по сейсморазведке </w:t>
      </w:r>
      <w:r>
        <w:rPr>
          <w:rFonts w:ascii="Times New Roman" w:eastAsia="Calibri" w:hAnsi="Times New Roman" w:cs="Times New Roman"/>
          <w:lang w:val="ru-RU" w:eastAsia="en-US"/>
        </w:rPr>
        <w:tab/>
      </w:r>
      <w:r>
        <w:rPr>
          <w:rFonts w:ascii="Times New Roman" w:eastAsia="Calibri" w:hAnsi="Times New Roman" w:cs="Times New Roman"/>
          <w:lang w:val="ru-RU" w:eastAsia="en-US"/>
        </w:rPr>
        <w:tab/>
      </w:r>
      <w:r>
        <w:rPr>
          <w:rFonts w:ascii="Times New Roman" w:eastAsia="Calibri" w:hAnsi="Times New Roman" w:cs="Times New Roman"/>
          <w:lang w:val="ru-RU" w:eastAsia="en-US"/>
        </w:rPr>
        <w:tab/>
      </w:r>
      <w:r>
        <w:rPr>
          <w:rFonts w:ascii="Times New Roman" w:eastAsia="Calibri" w:hAnsi="Times New Roman" w:cs="Times New Roman"/>
          <w:lang w:val="ru-RU" w:eastAsia="en-US"/>
        </w:rPr>
        <w:tab/>
      </w:r>
      <w:r>
        <w:rPr>
          <w:rFonts w:ascii="Times New Roman" w:eastAsia="Calibri" w:hAnsi="Times New Roman" w:cs="Times New Roman"/>
          <w:lang w:val="ru-RU" w:eastAsia="en-US"/>
        </w:rPr>
        <w:tab/>
      </w:r>
      <w:r>
        <w:rPr>
          <w:rFonts w:ascii="Times New Roman" w:eastAsia="Calibri" w:hAnsi="Times New Roman" w:cs="Times New Roman"/>
          <w:lang w:val="ru-RU" w:eastAsia="en-US"/>
        </w:rPr>
        <w:tab/>
        <w:t>Р.Г. Хадеев</w:t>
      </w:r>
    </w:p>
    <w:p w:rsidR="00E70832" w:rsidRPr="00E70832" w:rsidRDefault="00E70832" w:rsidP="00E70832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lang w:val="ru-RU" w:eastAsia="en-US"/>
        </w:rPr>
      </w:pPr>
    </w:p>
    <w:p w:rsidR="00EB73B9" w:rsidRPr="00E204C3" w:rsidRDefault="00EB73B9" w:rsidP="00FE4F6C">
      <w:pPr>
        <w:pStyle w:val="23"/>
        <w:shd w:val="clear" w:color="auto" w:fill="auto"/>
        <w:spacing w:line="360" w:lineRule="auto"/>
        <w:ind w:right="260" w:firstLine="0"/>
        <w:rPr>
          <w:sz w:val="24"/>
          <w:szCs w:val="24"/>
          <w:lang w:val="ru-RU"/>
        </w:rPr>
      </w:pPr>
    </w:p>
    <w:p w:rsidR="00EB73B9" w:rsidRPr="00E204C3" w:rsidRDefault="00EB73B9" w:rsidP="00FE4F6C">
      <w:pPr>
        <w:pStyle w:val="23"/>
        <w:shd w:val="clear" w:color="auto" w:fill="auto"/>
        <w:spacing w:line="360" w:lineRule="auto"/>
        <w:ind w:right="260" w:firstLine="0"/>
        <w:rPr>
          <w:sz w:val="24"/>
          <w:szCs w:val="24"/>
          <w:lang w:val="ru-RU"/>
        </w:rPr>
      </w:pPr>
    </w:p>
    <w:p w:rsidR="00722CDD" w:rsidRPr="00E204C3" w:rsidRDefault="00722CDD" w:rsidP="00FE4F6C">
      <w:pPr>
        <w:pStyle w:val="23"/>
        <w:shd w:val="clear" w:color="auto" w:fill="auto"/>
        <w:spacing w:after="254" w:line="360" w:lineRule="auto"/>
        <w:ind w:right="320" w:firstLine="0"/>
        <w:jc w:val="center"/>
        <w:rPr>
          <w:sz w:val="24"/>
          <w:szCs w:val="24"/>
        </w:rPr>
      </w:pPr>
    </w:p>
    <w:p w:rsidR="00722CDD" w:rsidRPr="00E204C3" w:rsidRDefault="00722CDD" w:rsidP="00FE4F6C">
      <w:pPr>
        <w:spacing w:line="360" w:lineRule="auto"/>
        <w:rPr>
          <w:rFonts w:ascii="Times New Roman" w:hAnsi="Times New Roman" w:cs="Times New Roman"/>
        </w:rPr>
      </w:pPr>
    </w:p>
    <w:sectPr w:rsidR="00722CDD" w:rsidRPr="00E204C3" w:rsidSect="00EB73B9">
      <w:pgSz w:w="11905" w:h="16837"/>
      <w:pgMar w:top="927" w:right="541" w:bottom="567" w:left="91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14" w:rsidRDefault="00D84114">
      <w:r>
        <w:separator/>
      </w:r>
    </w:p>
  </w:endnote>
  <w:endnote w:type="continuationSeparator" w:id="0">
    <w:p w:rsidR="00D84114" w:rsidRDefault="00D84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14" w:rsidRDefault="00D84114">
      <w:r>
        <w:separator/>
      </w:r>
    </w:p>
  </w:footnote>
  <w:footnote w:type="continuationSeparator" w:id="0">
    <w:p w:rsidR="00D84114" w:rsidRDefault="00D84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2565B9C"/>
    <w:multiLevelType w:val="multilevel"/>
    <w:tmpl w:val="6204A648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069FA"/>
    <w:multiLevelType w:val="multilevel"/>
    <w:tmpl w:val="E7D2E0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3">
    <w:nsid w:val="43027601"/>
    <w:multiLevelType w:val="multilevel"/>
    <w:tmpl w:val="CE0666D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BF4ED6"/>
    <w:multiLevelType w:val="multilevel"/>
    <w:tmpl w:val="77EAD1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364AF2"/>
    <w:multiLevelType w:val="multilevel"/>
    <w:tmpl w:val="D72440FA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730DB8"/>
    <w:multiLevelType w:val="multilevel"/>
    <w:tmpl w:val="FD9004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C122E1"/>
    <w:multiLevelType w:val="hybridMultilevel"/>
    <w:tmpl w:val="FEE8CA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D216EB"/>
    <w:multiLevelType w:val="multilevel"/>
    <w:tmpl w:val="F7C01A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CDD"/>
    <w:rsid w:val="001C4FE0"/>
    <w:rsid w:val="0023422D"/>
    <w:rsid w:val="00261220"/>
    <w:rsid w:val="00286FD4"/>
    <w:rsid w:val="003D342F"/>
    <w:rsid w:val="004F6FC4"/>
    <w:rsid w:val="00585C03"/>
    <w:rsid w:val="00586ABC"/>
    <w:rsid w:val="0060055D"/>
    <w:rsid w:val="00706BBF"/>
    <w:rsid w:val="00722CDD"/>
    <w:rsid w:val="007524C5"/>
    <w:rsid w:val="00781874"/>
    <w:rsid w:val="007E30AC"/>
    <w:rsid w:val="007E5E69"/>
    <w:rsid w:val="0084271F"/>
    <w:rsid w:val="00880561"/>
    <w:rsid w:val="008924B6"/>
    <w:rsid w:val="00900E2C"/>
    <w:rsid w:val="00961BFD"/>
    <w:rsid w:val="0098630D"/>
    <w:rsid w:val="00A443F3"/>
    <w:rsid w:val="00A7671A"/>
    <w:rsid w:val="00AB00AC"/>
    <w:rsid w:val="00AC01AF"/>
    <w:rsid w:val="00AF40F8"/>
    <w:rsid w:val="00B10B3A"/>
    <w:rsid w:val="00B56C3F"/>
    <w:rsid w:val="00B75B93"/>
    <w:rsid w:val="00B900C0"/>
    <w:rsid w:val="00C068FB"/>
    <w:rsid w:val="00C818AC"/>
    <w:rsid w:val="00CC45D3"/>
    <w:rsid w:val="00D049E1"/>
    <w:rsid w:val="00D63CA5"/>
    <w:rsid w:val="00D84114"/>
    <w:rsid w:val="00E204C3"/>
    <w:rsid w:val="00E70832"/>
    <w:rsid w:val="00EB73B9"/>
    <w:rsid w:val="00EF777F"/>
    <w:rsid w:val="00FE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7pt-1pt">
    <w:name w:val="Сноска + 27 pt;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54"/>
      <w:szCs w:val="54"/>
      <w:lang w:val="en-US"/>
    </w:rPr>
  </w:style>
  <w:style w:type="character" w:customStyle="1" w:styleId="-1pt">
    <w:name w:val="Сноска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a6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-1pt0">
    <w:name w:val="Основной текст + Интервал -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6"/>
      <w:szCs w:val="16"/>
      <w:lang w:val="en-US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1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3"/>
      <w:szCs w:val="13"/>
    </w:rPr>
  </w:style>
  <w:style w:type="character" w:customStyle="1" w:styleId="38pt">
    <w:name w:val="Основной текст (3) + 8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8pt0pt">
    <w:name w:val="Основной текст (2) + 8 pt;Не полужирный;Интервал 0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6"/>
      <w:szCs w:val="16"/>
    </w:rPr>
  </w:style>
  <w:style w:type="character" w:customStyle="1" w:styleId="9pt0pt">
    <w:name w:val="Основной текст + 9 pt;Полужирный;Курсив;Интервал 0 pt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85pt0pt">
    <w:name w:val="Основной текст + 8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31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40">
    <w:name w:val="Основной текст (4)_"/>
    <w:basedOn w:val="a0"/>
    <w:link w:val="41"/>
    <w:rPr>
      <w:rFonts w:ascii="MS Mincho" w:eastAsia="MS Mincho" w:hAnsi="MS Mincho" w:cs="MS Mincho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pt">
    <w:name w:val="Основной текст + Интервал 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6"/>
      <w:szCs w:val="16"/>
    </w:rPr>
  </w:style>
  <w:style w:type="character" w:customStyle="1" w:styleId="5">
    <w:name w:val="Основной текст (5)_"/>
    <w:basedOn w:val="a0"/>
    <w:link w:val="50"/>
    <w:rPr>
      <w:rFonts w:ascii="CordiaUPC" w:eastAsia="CordiaUPC" w:hAnsi="CordiaUPC" w:cs="CordiaUPC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a9">
    <w:name w:val="Подпись к картинк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character" w:customStyle="1" w:styleId="6">
    <w:name w:val="Основной текст (6)_"/>
    <w:basedOn w:val="a0"/>
    <w:link w:val="60"/>
    <w:rPr>
      <w:rFonts w:ascii="MS Mincho" w:eastAsia="MS Mincho" w:hAnsi="MS Mincho" w:cs="MS Mincho"/>
      <w:b w:val="0"/>
      <w:bCs w:val="0"/>
      <w:i w:val="0"/>
      <w:iCs w:val="0"/>
      <w:smallCaps w:val="0"/>
      <w:strike w:val="0"/>
      <w:spacing w:val="20"/>
      <w:sz w:val="15"/>
      <w:szCs w:val="15"/>
    </w:rPr>
  </w:style>
  <w:style w:type="character" w:customStyle="1" w:styleId="9pt0pt0">
    <w:name w:val="Основной текст + 9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54"/>
      <w:szCs w:val="54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54"/>
      <w:szCs w:val="54"/>
    </w:rPr>
  </w:style>
  <w:style w:type="character" w:customStyle="1" w:styleId="73pt">
    <w:name w:val="Основной текст (7) + Интервал 3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54"/>
      <w:szCs w:val="54"/>
    </w:rPr>
  </w:style>
  <w:style w:type="character" w:customStyle="1" w:styleId="85pt0pt0">
    <w:name w:val="Основной текст + 8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5">
    <w:name w:val="Сноска"/>
    <w:basedOn w:val="a"/>
    <w:link w:val="a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4">
    <w:name w:val="Основной текст4"/>
    <w:basedOn w:val="a"/>
    <w:link w:val="a6"/>
    <w:pPr>
      <w:shd w:val="clear" w:color="auto" w:fill="FFFFFF"/>
      <w:spacing w:line="230" w:lineRule="exact"/>
      <w:ind w:hanging="340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346" w:lineRule="exact"/>
      <w:jc w:val="both"/>
    </w:pPr>
    <w:rPr>
      <w:rFonts w:ascii="Times New Roman" w:eastAsia="Times New Roman" w:hAnsi="Times New Roman" w:cs="Times New Roman"/>
      <w:spacing w:val="10"/>
      <w:sz w:val="13"/>
      <w:szCs w:val="13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  <w:ind w:hanging="52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60" w:after="60" w:line="0" w:lineRule="atLeast"/>
      <w:jc w:val="both"/>
    </w:pPr>
    <w:rPr>
      <w:rFonts w:ascii="MS Mincho" w:eastAsia="MS Mincho" w:hAnsi="MS Mincho" w:cs="MS Mincho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0" w:lineRule="atLeast"/>
      <w:jc w:val="both"/>
    </w:pPr>
    <w:rPr>
      <w:rFonts w:ascii="CordiaUPC" w:eastAsia="CordiaUPC" w:hAnsi="CordiaUPC" w:cs="CordiaUPC"/>
      <w:spacing w:val="20"/>
      <w:sz w:val="17"/>
      <w:szCs w:val="17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MS Mincho" w:eastAsia="MS Mincho" w:hAnsi="MS Mincho" w:cs="MS Mincho"/>
      <w:spacing w:val="20"/>
      <w:sz w:val="15"/>
      <w:szCs w:val="15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ind w:firstLine="600"/>
      <w:jc w:val="both"/>
    </w:pPr>
    <w:rPr>
      <w:rFonts w:ascii="Times New Roman" w:eastAsia="Times New Roman" w:hAnsi="Times New Roman" w:cs="Times New Roman"/>
      <w:spacing w:val="-20"/>
      <w:sz w:val="54"/>
      <w:szCs w:val="54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EB73B9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B73B9"/>
    <w:rPr>
      <w:color w:val="000000"/>
      <w:sz w:val="20"/>
      <w:szCs w:val="20"/>
    </w:rPr>
  </w:style>
  <w:style w:type="table" w:styleId="ac">
    <w:name w:val="Table Grid"/>
    <w:basedOn w:val="a1"/>
    <w:uiPriority w:val="59"/>
    <w:rsid w:val="001C4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EF777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F777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F777F"/>
    <w:rPr>
      <w:color w:val="00000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777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F777F"/>
    <w:rPr>
      <w:b/>
      <w:bCs/>
      <w:color w:val="000000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F777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777F"/>
    <w:rPr>
      <w:rFonts w:ascii="Segoe UI" w:hAnsi="Segoe UI" w:cs="Segoe UI"/>
      <w:color w:val="000000"/>
      <w:sz w:val="18"/>
      <w:szCs w:val="18"/>
    </w:rPr>
  </w:style>
  <w:style w:type="paragraph" w:styleId="af4">
    <w:name w:val="List Paragraph"/>
    <w:basedOn w:val="a"/>
    <w:uiPriority w:val="34"/>
    <w:qFormat/>
    <w:rsid w:val="002342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7pt-1pt">
    <w:name w:val="Сноска + 27 pt;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54"/>
      <w:szCs w:val="54"/>
      <w:lang w:val="en-US"/>
    </w:rPr>
  </w:style>
  <w:style w:type="character" w:customStyle="1" w:styleId="-1pt">
    <w:name w:val="Сноска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a6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-1pt0">
    <w:name w:val="Основной текст + Интервал -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6"/>
      <w:szCs w:val="16"/>
      <w:lang w:val="en-US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1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3"/>
      <w:szCs w:val="13"/>
    </w:rPr>
  </w:style>
  <w:style w:type="character" w:customStyle="1" w:styleId="38pt">
    <w:name w:val="Основной текст (3) + 8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8pt0pt">
    <w:name w:val="Основной текст (2) + 8 pt;Не полужирный;Интервал 0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6"/>
      <w:szCs w:val="16"/>
    </w:rPr>
  </w:style>
  <w:style w:type="character" w:customStyle="1" w:styleId="9pt0pt">
    <w:name w:val="Основной текст + 9 pt;Полужирный;Курсив;Интервал 0 pt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85pt0pt">
    <w:name w:val="Основной текст + 8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31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40">
    <w:name w:val="Основной текст (4)_"/>
    <w:basedOn w:val="a0"/>
    <w:link w:val="41"/>
    <w:rPr>
      <w:rFonts w:ascii="MS Mincho" w:eastAsia="MS Mincho" w:hAnsi="MS Mincho" w:cs="MS Mincho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pt">
    <w:name w:val="Основной текст + Интервал 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6"/>
      <w:szCs w:val="16"/>
    </w:rPr>
  </w:style>
  <w:style w:type="character" w:customStyle="1" w:styleId="5">
    <w:name w:val="Основной текст (5)_"/>
    <w:basedOn w:val="a0"/>
    <w:link w:val="50"/>
    <w:rPr>
      <w:rFonts w:ascii="CordiaUPC" w:eastAsia="CordiaUPC" w:hAnsi="CordiaUPC" w:cs="CordiaUPC"/>
      <w:b w:val="0"/>
      <w:bCs w:val="0"/>
      <w:i w:val="0"/>
      <w:iCs w:val="0"/>
      <w:smallCaps w:val="0"/>
      <w:strike w:val="0"/>
      <w:spacing w:val="20"/>
      <w:sz w:val="17"/>
      <w:szCs w:val="17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character" w:customStyle="1" w:styleId="a9">
    <w:name w:val="Подпись к картинк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single"/>
    </w:rPr>
  </w:style>
  <w:style w:type="character" w:customStyle="1" w:styleId="6">
    <w:name w:val="Основной текст (6)_"/>
    <w:basedOn w:val="a0"/>
    <w:link w:val="60"/>
    <w:rPr>
      <w:rFonts w:ascii="MS Mincho" w:eastAsia="MS Mincho" w:hAnsi="MS Mincho" w:cs="MS Mincho"/>
      <w:b w:val="0"/>
      <w:bCs w:val="0"/>
      <w:i w:val="0"/>
      <w:iCs w:val="0"/>
      <w:smallCaps w:val="0"/>
      <w:strike w:val="0"/>
      <w:spacing w:val="20"/>
      <w:sz w:val="15"/>
      <w:szCs w:val="15"/>
    </w:rPr>
  </w:style>
  <w:style w:type="character" w:customStyle="1" w:styleId="9pt0pt0">
    <w:name w:val="Основной текст + 9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54"/>
      <w:szCs w:val="54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54"/>
      <w:szCs w:val="54"/>
    </w:rPr>
  </w:style>
  <w:style w:type="character" w:customStyle="1" w:styleId="73pt">
    <w:name w:val="Основной текст (7) + Интервал 3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54"/>
      <w:szCs w:val="54"/>
    </w:rPr>
  </w:style>
  <w:style w:type="character" w:customStyle="1" w:styleId="85pt0pt0">
    <w:name w:val="Основной текст + 8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5">
    <w:name w:val="Сноска"/>
    <w:basedOn w:val="a"/>
    <w:link w:val="a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4">
    <w:name w:val="Основной текст4"/>
    <w:basedOn w:val="a"/>
    <w:link w:val="a6"/>
    <w:pPr>
      <w:shd w:val="clear" w:color="auto" w:fill="FFFFFF"/>
      <w:spacing w:line="230" w:lineRule="exact"/>
      <w:ind w:hanging="340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346" w:lineRule="exact"/>
      <w:jc w:val="both"/>
    </w:pPr>
    <w:rPr>
      <w:rFonts w:ascii="Times New Roman" w:eastAsia="Times New Roman" w:hAnsi="Times New Roman" w:cs="Times New Roman"/>
      <w:spacing w:val="10"/>
      <w:sz w:val="13"/>
      <w:szCs w:val="13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  <w:ind w:hanging="52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60" w:after="60" w:line="0" w:lineRule="atLeast"/>
      <w:jc w:val="both"/>
    </w:pPr>
    <w:rPr>
      <w:rFonts w:ascii="MS Mincho" w:eastAsia="MS Mincho" w:hAnsi="MS Mincho" w:cs="MS Mincho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0" w:lineRule="atLeast"/>
      <w:jc w:val="both"/>
    </w:pPr>
    <w:rPr>
      <w:rFonts w:ascii="CordiaUPC" w:eastAsia="CordiaUPC" w:hAnsi="CordiaUPC" w:cs="CordiaUPC"/>
      <w:spacing w:val="20"/>
      <w:sz w:val="17"/>
      <w:szCs w:val="17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MS Mincho" w:eastAsia="MS Mincho" w:hAnsi="MS Mincho" w:cs="MS Mincho"/>
      <w:spacing w:val="20"/>
      <w:sz w:val="15"/>
      <w:szCs w:val="15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ind w:firstLine="600"/>
      <w:jc w:val="both"/>
    </w:pPr>
    <w:rPr>
      <w:rFonts w:ascii="Times New Roman" w:eastAsia="Times New Roman" w:hAnsi="Times New Roman" w:cs="Times New Roman"/>
      <w:spacing w:val="-20"/>
      <w:sz w:val="54"/>
      <w:szCs w:val="54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EB73B9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B73B9"/>
    <w:rPr>
      <w:color w:val="000000"/>
      <w:sz w:val="20"/>
      <w:szCs w:val="20"/>
    </w:rPr>
  </w:style>
  <w:style w:type="table" w:styleId="ac">
    <w:name w:val="Table Grid"/>
    <w:basedOn w:val="a1"/>
    <w:uiPriority w:val="59"/>
    <w:rsid w:val="001C4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EF777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F777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F777F"/>
    <w:rPr>
      <w:color w:val="00000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777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F777F"/>
    <w:rPr>
      <w:b/>
      <w:bCs/>
      <w:color w:val="000000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F777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777F"/>
    <w:rPr>
      <w:rFonts w:ascii="Segoe UI" w:hAnsi="Segoe UI" w:cs="Segoe UI"/>
      <w:color w:val="000000"/>
      <w:sz w:val="18"/>
      <w:szCs w:val="18"/>
    </w:rPr>
  </w:style>
  <w:style w:type="paragraph" w:styleId="af4">
    <w:name w:val="List Paragraph"/>
    <w:basedOn w:val="a"/>
    <w:uiPriority w:val="34"/>
    <w:qFormat/>
    <w:rsid w:val="00234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9</cp:revision>
  <dcterms:created xsi:type="dcterms:W3CDTF">2021-06-11T03:59:00Z</dcterms:created>
  <dcterms:modified xsi:type="dcterms:W3CDTF">2021-06-24T00:48:00Z</dcterms:modified>
</cp:coreProperties>
</file>